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64749" w14:textId="77777777" w:rsidR="002429DF" w:rsidRPr="00D03247" w:rsidRDefault="002429DF" w:rsidP="002429D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noProof/>
          <w:lang w:val="en-US"/>
        </w:rPr>
      </w:pPr>
      <w:r w:rsidRPr="00D03247">
        <w:rPr>
          <w:rFonts w:ascii="Arial" w:hAnsi="Arial" w:cs="Arial"/>
          <w:b/>
          <w:noProof/>
          <w:lang w:val="en-US"/>
        </w:rPr>
        <w:t>3GPP TSG-RAN WG4 Meeting #114</w:t>
      </w:r>
      <w:r w:rsidRPr="00D03247">
        <w:rPr>
          <w:rFonts w:ascii="Arial" w:hAnsi="Arial" w:cs="Arial"/>
          <w:b/>
          <w:noProof/>
          <w:lang w:val="en-US"/>
        </w:rPr>
        <w:tab/>
      </w:r>
      <w:r w:rsidRPr="00D03247">
        <w:rPr>
          <w:rFonts w:ascii="Arial" w:hAnsi="Arial" w:cs="Arial"/>
          <w:b/>
          <w:noProof/>
          <w:lang w:val="en-US"/>
        </w:rPr>
        <w:tab/>
      </w:r>
      <w:r w:rsidRPr="00D03247">
        <w:rPr>
          <w:rFonts w:ascii="Arial" w:hAnsi="Arial" w:cs="Arial"/>
          <w:b/>
          <w:noProof/>
          <w:lang w:val="en-US"/>
        </w:rPr>
        <w:tab/>
      </w:r>
      <w:r w:rsidRPr="00D03247">
        <w:rPr>
          <w:rFonts w:ascii="Arial" w:hAnsi="Arial" w:cs="Arial"/>
          <w:b/>
          <w:noProof/>
          <w:lang w:val="en-US"/>
        </w:rPr>
        <w:tab/>
      </w:r>
      <w:r w:rsidRPr="00D03247">
        <w:rPr>
          <w:rFonts w:ascii="Arial" w:hAnsi="Arial" w:cs="Arial"/>
          <w:b/>
          <w:noProof/>
          <w:lang w:val="en-US"/>
        </w:rPr>
        <w:tab/>
      </w:r>
      <w:r w:rsidRPr="00D03247">
        <w:rPr>
          <w:rFonts w:ascii="Arial" w:hAnsi="Arial" w:cs="Arial"/>
          <w:b/>
          <w:noProof/>
          <w:lang w:val="en-US"/>
        </w:rPr>
        <w:tab/>
      </w:r>
      <w:r w:rsidRPr="00D03247">
        <w:rPr>
          <w:rFonts w:ascii="Arial" w:hAnsi="Arial" w:cs="Arial"/>
          <w:b/>
          <w:noProof/>
          <w:lang w:val="en-US"/>
        </w:rPr>
        <w:tab/>
      </w:r>
      <w:r w:rsidRPr="00D03247">
        <w:rPr>
          <w:rFonts w:ascii="Arial" w:eastAsiaTheme="minorEastAsia" w:hAnsi="Arial" w:cs="Arial" w:hint="eastAsia"/>
          <w:b/>
          <w:noProof/>
          <w:lang w:val="en-US"/>
        </w:rPr>
        <w:t xml:space="preserve">                              </w:t>
      </w:r>
      <w:r w:rsidRPr="00D03247">
        <w:rPr>
          <w:rFonts w:ascii="Arial" w:hAnsi="Arial" w:cs="Arial"/>
          <w:b/>
          <w:noProof/>
          <w:lang w:val="en-US"/>
        </w:rPr>
        <w:t xml:space="preserve">        </w:t>
      </w:r>
      <w:r w:rsidRPr="00D03247">
        <w:rPr>
          <w:rFonts w:ascii="Arial" w:hAnsi="Arial" w:cs="Arial"/>
          <w:b/>
          <w:noProof/>
          <w:lang w:val="en-US"/>
        </w:rPr>
        <w:tab/>
        <w:t>R4-2502602</w:t>
      </w:r>
    </w:p>
    <w:p w14:paraId="06397B23" w14:textId="77777777" w:rsidR="002429DF" w:rsidRPr="00D03247" w:rsidRDefault="002429DF" w:rsidP="002429D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noProof/>
          <w:lang w:val="en-US"/>
        </w:rPr>
      </w:pPr>
      <w:r w:rsidRPr="00D03247">
        <w:rPr>
          <w:rFonts w:ascii="Arial" w:hAnsi="Arial" w:cs="Arial"/>
          <w:b/>
          <w:noProof/>
          <w:lang w:val="en-US"/>
        </w:rPr>
        <w:t>Athens, GR, 17</w:t>
      </w:r>
      <w:r w:rsidRPr="00D03247">
        <w:rPr>
          <w:rFonts w:ascii="Arial" w:hAnsi="Arial" w:cs="Arial"/>
          <w:b/>
          <w:noProof/>
          <w:vertAlign w:val="superscript"/>
          <w:lang w:val="en-US"/>
        </w:rPr>
        <w:t>th</w:t>
      </w:r>
      <w:r w:rsidRPr="00D03247">
        <w:rPr>
          <w:rFonts w:ascii="Arial" w:hAnsi="Arial" w:cs="Arial"/>
          <w:b/>
          <w:noProof/>
          <w:lang w:val="en-US"/>
        </w:rPr>
        <w:t>-21</w:t>
      </w:r>
      <w:r w:rsidRPr="00D03247">
        <w:rPr>
          <w:rFonts w:ascii="Arial" w:hAnsi="Arial" w:cs="Arial"/>
          <w:b/>
          <w:noProof/>
          <w:vertAlign w:val="superscript"/>
          <w:lang w:val="en-US"/>
        </w:rPr>
        <w:t>st</w:t>
      </w:r>
      <w:r w:rsidRPr="00D03247">
        <w:rPr>
          <w:rFonts w:ascii="Arial" w:hAnsi="Arial" w:cs="Arial"/>
          <w:b/>
          <w:noProof/>
          <w:lang w:val="en-US"/>
        </w:rPr>
        <w:t xml:space="preserve"> February 2025</w:t>
      </w:r>
    </w:p>
    <w:p w14:paraId="2D046131" w14:textId="77777777" w:rsidR="002429DF" w:rsidRPr="00D03247" w:rsidRDefault="002429DF" w:rsidP="002429D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D03247">
        <w:rPr>
          <w:rFonts w:ascii="Arial" w:eastAsia="MS Mincho" w:hAnsi="Arial" w:cs="Arial"/>
          <w:b/>
          <w:color w:val="000000"/>
          <w:sz w:val="22"/>
          <w:lang w:val="en-US"/>
        </w:rPr>
        <w:t>Agenda item:</w:t>
      </w:r>
      <w:r w:rsidRPr="00D03247">
        <w:rPr>
          <w:rFonts w:ascii="Arial" w:eastAsia="MS Mincho" w:hAnsi="Arial" w:cs="Arial"/>
          <w:b/>
          <w:color w:val="000000"/>
          <w:sz w:val="22"/>
          <w:lang w:val="en-US"/>
        </w:rPr>
        <w:tab/>
      </w:r>
      <w:r w:rsidRPr="00D03247">
        <w:rPr>
          <w:rFonts w:ascii="Arial" w:eastAsia="MS Mincho" w:hAnsi="Arial" w:cs="Arial"/>
          <w:b/>
          <w:color w:val="000000"/>
          <w:sz w:val="22"/>
          <w:lang w:val="en-US" w:eastAsia="ja-JP"/>
        </w:rPr>
        <w:tab/>
      </w:r>
      <w:r w:rsidRPr="00D03247">
        <w:rPr>
          <w:rFonts w:ascii="Arial" w:eastAsia="MS Mincho" w:hAnsi="Arial" w:cs="Arial"/>
          <w:b/>
          <w:color w:val="000000"/>
          <w:sz w:val="22"/>
          <w:lang w:val="en-US" w:eastAsia="ja-JP"/>
        </w:rPr>
        <w:tab/>
      </w:r>
      <w:r w:rsidRPr="00D03247">
        <w:rPr>
          <w:rFonts w:ascii="Arial" w:eastAsiaTheme="minorEastAsia" w:hAnsi="Arial" w:cs="Arial" w:hint="eastAsia"/>
          <w:color w:val="000000"/>
          <w:sz w:val="22"/>
          <w:lang w:val="en-US"/>
        </w:rPr>
        <w:t>7</w:t>
      </w:r>
      <w:r w:rsidRPr="00D03247">
        <w:rPr>
          <w:rFonts w:ascii="Arial" w:eastAsiaTheme="minorEastAsia" w:hAnsi="Arial" w:cs="Arial"/>
          <w:color w:val="000000"/>
          <w:sz w:val="22"/>
          <w:lang w:val="en-US"/>
        </w:rPr>
        <w:t>.2</w:t>
      </w:r>
      <w:r w:rsidRPr="00D03247">
        <w:rPr>
          <w:rFonts w:ascii="Arial" w:eastAsiaTheme="minorEastAsia" w:hAnsi="Arial" w:cs="Arial" w:hint="eastAsia"/>
          <w:color w:val="000000"/>
          <w:sz w:val="22"/>
          <w:lang w:val="en-US"/>
        </w:rPr>
        <w:t>7</w:t>
      </w:r>
      <w:r w:rsidRPr="00D03247">
        <w:rPr>
          <w:rFonts w:ascii="Arial" w:eastAsiaTheme="minorEastAsia" w:hAnsi="Arial" w:cs="Arial"/>
          <w:color w:val="000000"/>
          <w:sz w:val="22"/>
          <w:lang w:val="en-US"/>
        </w:rPr>
        <w:t>.3</w:t>
      </w:r>
    </w:p>
    <w:p w14:paraId="1C117250" w14:textId="77777777" w:rsidR="002429DF" w:rsidRPr="00D03247" w:rsidRDefault="002429DF" w:rsidP="002429DF">
      <w:pPr>
        <w:spacing w:after="120"/>
        <w:ind w:left="1985" w:hanging="1985"/>
        <w:rPr>
          <w:rFonts w:ascii="Arial" w:eastAsiaTheme="minorEastAsia" w:hAnsi="Arial" w:cs="Arial"/>
          <w:color w:val="000000"/>
          <w:sz w:val="22"/>
          <w:lang w:val="en-US"/>
        </w:rPr>
      </w:pPr>
      <w:r w:rsidRPr="00D03247">
        <w:rPr>
          <w:rFonts w:ascii="Arial" w:eastAsia="MS Mincho" w:hAnsi="Arial" w:cs="Arial"/>
          <w:b/>
          <w:sz w:val="22"/>
          <w:lang w:val="en-US"/>
        </w:rPr>
        <w:t>Source:</w:t>
      </w:r>
      <w:r w:rsidRPr="00D03247">
        <w:rPr>
          <w:rFonts w:ascii="Arial" w:eastAsia="MS Mincho" w:hAnsi="Arial" w:cs="Arial"/>
          <w:b/>
          <w:sz w:val="22"/>
          <w:lang w:val="en-US"/>
        </w:rPr>
        <w:tab/>
      </w:r>
      <w:r w:rsidRPr="00D03247">
        <w:rPr>
          <w:rFonts w:ascii="Arial" w:eastAsiaTheme="minorEastAsia" w:hAnsi="Arial" w:cs="Arial" w:hint="eastAsia"/>
          <w:color w:val="000000"/>
          <w:sz w:val="22"/>
          <w:lang w:val="en-US"/>
        </w:rPr>
        <w:t>China Telecom</w:t>
      </w:r>
    </w:p>
    <w:p w14:paraId="645B34E9" w14:textId="77777777" w:rsidR="002429DF" w:rsidRPr="00D03247" w:rsidRDefault="002429DF" w:rsidP="002429DF">
      <w:pPr>
        <w:spacing w:after="120"/>
        <w:ind w:left="1985" w:hanging="1985"/>
        <w:rPr>
          <w:rFonts w:ascii="Arial" w:eastAsiaTheme="minorEastAsia" w:hAnsi="Arial" w:cs="Arial"/>
          <w:color w:val="000000"/>
          <w:sz w:val="22"/>
          <w:lang w:val="en-US"/>
        </w:rPr>
      </w:pPr>
      <w:r w:rsidRPr="00D03247">
        <w:rPr>
          <w:rFonts w:ascii="Arial" w:eastAsia="MS Mincho" w:hAnsi="Arial" w:cs="Arial"/>
          <w:b/>
          <w:color w:val="000000"/>
          <w:sz w:val="22"/>
          <w:lang w:val="en-US"/>
        </w:rPr>
        <w:t>Title:</w:t>
      </w:r>
      <w:r w:rsidRPr="00D03247">
        <w:rPr>
          <w:rFonts w:ascii="Arial" w:eastAsia="MS Mincho" w:hAnsi="Arial" w:cs="Arial"/>
          <w:b/>
          <w:color w:val="000000"/>
          <w:sz w:val="22"/>
          <w:lang w:val="en-US"/>
        </w:rPr>
        <w:tab/>
      </w:r>
      <w:r w:rsidRPr="00D03247">
        <w:rPr>
          <w:rFonts w:ascii="Arial" w:eastAsiaTheme="minorEastAsia" w:hAnsi="Arial" w:cs="Arial"/>
          <w:color w:val="000000"/>
          <w:sz w:val="22"/>
          <w:lang w:val="en-US"/>
        </w:rPr>
        <w:t>WF on RRM requirements for NR_Mob_Ph4_Part2</w:t>
      </w:r>
    </w:p>
    <w:p w14:paraId="1A09C449" w14:textId="77777777" w:rsidR="002429DF" w:rsidRPr="00D03247" w:rsidRDefault="002429DF" w:rsidP="002429DF">
      <w:pPr>
        <w:spacing w:after="120"/>
        <w:ind w:left="1985" w:hanging="1985"/>
        <w:rPr>
          <w:rFonts w:ascii="Arial" w:eastAsiaTheme="minorEastAsia" w:hAnsi="Arial" w:cs="Arial"/>
          <w:sz w:val="22"/>
          <w:lang w:val="en-US"/>
        </w:rPr>
      </w:pPr>
      <w:r w:rsidRPr="00D03247">
        <w:rPr>
          <w:rFonts w:ascii="Arial" w:eastAsia="MS Mincho" w:hAnsi="Arial" w:cs="Arial"/>
          <w:b/>
          <w:color w:val="000000"/>
          <w:sz w:val="22"/>
          <w:lang w:val="en-US"/>
        </w:rPr>
        <w:t>Document for:</w:t>
      </w:r>
      <w:r w:rsidRPr="00D03247">
        <w:rPr>
          <w:rFonts w:ascii="Arial" w:eastAsia="MS Mincho" w:hAnsi="Arial" w:cs="Arial"/>
          <w:b/>
          <w:color w:val="000000"/>
          <w:sz w:val="22"/>
          <w:lang w:val="en-US"/>
        </w:rPr>
        <w:tab/>
      </w:r>
      <w:r w:rsidRPr="00D03247">
        <w:rPr>
          <w:rFonts w:ascii="Arial" w:eastAsiaTheme="minorEastAsia" w:hAnsi="Arial" w:cs="Arial"/>
          <w:color w:val="000000"/>
          <w:sz w:val="22"/>
          <w:lang w:val="en-US"/>
        </w:rPr>
        <w:t>Approval</w:t>
      </w:r>
    </w:p>
    <w:p w14:paraId="1B917059" w14:textId="77777777" w:rsidR="002429DF" w:rsidRPr="00D03247" w:rsidRDefault="002429DF" w:rsidP="002429DF">
      <w:pPr>
        <w:pStyle w:val="1"/>
        <w:rPr>
          <w:lang w:val="en-US" w:eastAsia="zh-CN"/>
        </w:rPr>
      </w:pPr>
      <w:r w:rsidRPr="00D03247">
        <w:rPr>
          <w:rFonts w:hint="eastAsia"/>
          <w:lang w:val="en-US" w:eastAsia="zh-CN"/>
        </w:rPr>
        <w:t>Notes</w:t>
      </w:r>
    </w:p>
    <w:p w14:paraId="06AC70E4" w14:textId="77777777" w:rsidR="002429DF" w:rsidRPr="00D03247" w:rsidRDefault="002429DF" w:rsidP="002429DF">
      <w:pPr>
        <w:widowControl w:val="0"/>
        <w:tabs>
          <w:tab w:val="left" w:pos="1985"/>
        </w:tabs>
        <w:spacing w:after="160" w:line="276" w:lineRule="auto"/>
        <w:jc w:val="both"/>
        <w:rPr>
          <w:rFonts w:ascii="Calibri" w:eastAsia="PMingLiU" w:hAnsi="Calibri"/>
          <w:kern w:val="2"/>
          <w:sz w:val="22"/>
          <w:lang w:val="en-US" w:eastAsia="zh-TW"/>
          <w14:ligatures w14:val="standardContextual"/>
        </w:rPr>
      </w:pPr>
      <w:r w:rsidRPr="00D03247">
        <w:rPr>
          <w:rFonts w:ascii="Calibri" w:eastAsia="PMingLiU" w:hAnsi="Calibri"/>
          <w:kern w:val="2"/>
          <w:sz w:val="22"/>
          <w:lang w:val="en-US" w:eastAsia="zh-TW"/>
          <w14:ligatures w14:val="standardContextual"/>
        </w:rPr>
        <w:t xml:space="preserve">In this document, </w:t>
      </w:r>
    </w:p>
    <w:p w14:paraId="207383E4" w14:textId="77777777" w:rsidR="002429DF" w:rsidRPr="00D03247" w:rsidRDefault="002429DF">
      <w:pPr>
        <w:widowControl w:val="0"/>
        <w:numPr>
          <w:ilvl w:val="0"/>
          <w:numId w:val="19"/>
        </w:numPr>
        <w:tabs>
          <w:tab w:val="left" w:pos="420"/>
        </w:tabs>
        <w:spacing w:after="160" w:line="276" w:lineRule="auto"/>
        <w:jc w:val="both"/>
        <w:rPr>
          <w:rFonts w:ascii="Calibri" w:eastAsia="PMingLiU" w:hAnsi="Calibri"/>
          <w:kern w:val="2"/>
          <w:sz w:val="22"/>
          <w:lang w:val="en-US" w:eastAsia="zh-TW"/>
          <w14:ligatures w14:val="standardContextual"/>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Agreement</w:t>
      </w:r>
      <w:r w:rsidRPr="00D03247">
        <w:rPr>
          <w:rFonts w:ascii="Calibri" w:eastAsia="PMingLiU" w:hAnsi="Calibri"/>
          <w:kern w:val="2"/>
          <w:sz w:val="22"/>
          <w:lang w:val="en-US" w:eastAsia="zh-TW"/>
          <w14:ligatures w14:val="standardContextual"/>
        </w:rPr>
        <w:t xml:space="preserve"> &gt; represents the decisions made by in this meeting</w:t>
      </w:r>
    </w:p>
    <w:p w14:paraId="0A9789FD" w14:textId="77777777" w:rsidR="002429DF" w:rsidRPr="00D03247" w:rsidRDefault="002429DF">
      <w:pPr>
        <w:widowControl w:val="0"/>
        <w:numPr>
          <w:ilvl w:val="0"/>
          <w:numId w:val="19"/>
        </w:numPr>
        <w:tabs>
          <w:tab w:val="left" w:pos="420"/>
        </w:tabs>
        <w:spacing w:after="160" w:line="276" w:lineRule="auto"/>
        <w:jc w:val="both"/>
        <w:rPr>
          <w:rFonts w:ascii="Calibri" w:eastAsia="PMingLiU" w:hAnsi="Calibri"/>
          <w:kern w:val="2"/>
          <w:sz w:val="22"/>
          <w:lang w:val="en-US" w:eastAsia="zh-TW"/>
          <w14:ligatures w14:val="standardContextual"/>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 represents the next step in later meetings</w:t>
      </w:r>
    </w:p>
    <w:p w14:paraId="31B66D3A" w14:textId="04D3F698" w:rsidR="002429DF" w:rsidRPr="00D03247" w:rsidRDefault="002429DF">
      <w:pPr>
        <w:widowControl w:val="0"/>
        <w:numPr>
          <w:ilvl w:val="1"/>
          <w:numId w:val="19"/>
        </w:numPr>
        <w:spacing w:after="160" w:line="276" w:lineRule="auto"/>
        <w:rPr>
          <w:rFonts w:ascii="Calibri" w:eastAsia="PMingLiU" w:hAnsi="Calibri"/>
          <w:kern w:val="2"/>
          <w:sz w:val="22"/>
          <w:lang w:eastAsia="zh-TW"/>
          <w14:ligatures w14:val="standardContextual"/>
        </w:rPr>
      </w:pPr>
      <w:r w:rsidRPr="00D03247">
        <w:rPr>
          <w:rFonts w:ascii="Calibri" w:eastAsia="PMingLiU" w:hAnsi="Calibri"/>
          <w:kern w:val="2"/>
          <w:sz w:val="22"/>
          <w:lang w:val="en-US" w:eastAsia="zh-TW"/>
          <w14:ligatures w14:val="standardContextual"/>
        </w:rPr>
        <w:t xml:space="preserve">“FFS” does not mean RAN4 will make a down-selection for the item. </w:t>
      </w:r>
      <w:r w:rsidRPr="00D03247">
        <w:rPr>
          <w:rFonts w:ascii="Calibri" w:eastAsia="PMingLiU" w:hAnsi="Calibri"/>
          <w:kern w:val="2"/>
          <w:sz w:val="22"/>
          <w:lang w:eastAsia="zh-TW"/>
          <w14:ligatures w14:val="standardContextual"/>
        </w:rPr>
        <w:t>More other proposals can be proposed.</w:t>
      </w:r>
    </w:p>
    <w:p w14:paraId="2C45A31A" w14:textId="2EA1A8CF" w:rsidR="000F0999" w:rsidRPr="00D03247" w:rsidRDefault="00822EB4" w:rsidP="000F0999">
      <w:pPr>
        <w:pStyle w:val="1"/>
        <w:rPr>
          <w:lang w:val="en-US" w:eastAsia="ja-JP"/>
        </w:rPr>
      </w:pPr>
      <w:r w:rsidRPr="00D03247">
        <w:rPr>
          <w:lang w:val="en-US" w:eastAsia="ja-JP"/>
        </w:rPr>
        <w:t>Topic #</w:t>
      </w:r>
      <w:r w:rsidR="00784A67" w:rsidRPr="00D03247">
        <w:rPr>
          <w:rFonts w:hint="eastAsia"/>
          <w:lang w:val="en-US" w:eastAsia="zh-CN"/>
        </w:rPr>
        <w:t>1</w:t>
      </w:r>
      <w:r w:rsidRPr="00D03247">
        <w:rPr>
          <w:lang w:val="en-US" w:eastAsia="ja-JP"/>
        </w:rPr>
        <w:t>: RRM discussion</w:t>
      </w:r>
    </w:p>
    <w:p w14:paraId="66B93CEC" w14:textId="12144812" w:rsidR="00A21962" w:rsidRPr="00D03247" w:rsidRDefault="00A9702F" w:rsidP="002429DF">
      <w:pPr>
        <w:pStyle w:val="2"/>
      </w:pPr>
      <w:bookmarkStart w:id="0" w:name="_Hlk182325632"/>
      <w:r w:rsidRPr="00D03247">
        <w:rPr>
          <w:rFonts w:hint="eastAsia"/>
        </w:rPr>
        <w:t>G</w:t>
      </w:r>
      <w:r w:rsidRPr="00D03247">
        <w:t>eneral aspects</w:t>
      </w:r>
      <w:r w:rsidRPr="00D03247">
        <w:rPr>
          <w:rFonts w:hint="eastAsia"/>
        </w:rPr>
        <w:t xml:space="preserve"> on Conditional LTM</w:t>
      </w:r>
      <w:bookmarkEnd w:id="0"/>
    </w:p>
    <w:p w14:paraId="3384FE2E" w14:textId="77777777" w:rsidR="002429DF" w:rsidRPr="00D03247" w:rsidRDefault="002429DF" w:rsidP="002429DF">
      <w:pPr>
        <w:pStyle w:val="a3"/>
      </w:pPr>
    </w:p>
    <w:p w14:paraId="6B630D03" w14:textId="1EE61E36" w:rsidR="00A21962" w:rsidRPr="00D03247" w:rsidRDefault="00A21962" w:rsidP="00FF3D88">
      <w:pPr>
        <w:pStyle w:val="issue"/>
        <w:rPr>
          <w:rFonts w:eastAsiaTheme="minorEastAsia"/>
        </w:rPr>
      </w:pPr>
      <w:r w:rsidRPr="00D03247">
        <w:t xml:space="preserve">Issue </w:t>
      </w:r>
      <w:r w:rsidRPr="00D03247">
        <w:rPr>
          <w:rFonts w:eastAsiaTheme="minorEastAsia" w:hint="eastAsia"/>
        </w:rPr>
        <w:t>1</w:t>
      </w:r>
      <w:r w:rsidRPr="00D03247">
        <w:t>-1-</w:t>
      </w:r>
      <w:r w:rsidR="00A83851" w:rsidRPr="00D03247">
        <w:rPr>
          <w:rFonts w:eastAsiaTheme="minorEastAsia" w:hint="eastAsia"/>
        </w:rPr>
        <w:t>1</w:t>
      </w:r>
      <w:r w:rsidRPr="00D03247">
        <w:t xml:space="preserve">: </w:t>
      </w:r>
      <w:r w:rsidRPr="00D03247">
        <w:rPr>
          <w:rFonts w:eastAsiaTheme="minorEastAsia" w:hint="eastAsia"/>
        </w:rPr>
        <w:t xml:space="preserve">The </w:t>
      </w:r>
      <w:r w:rsidRPr="00D03247">
        <w:t>applicable scenarios for conditional LTM</w:t>
      </w:r>
    </w:p>
    <w:tbl>
      <w:tblPr>
        <w:tblStyle w:val="aff7"/>
        <w:tblW w:w="0" w:type="auto"/>
        <w:tblLook w:val="04A0" w:firstRow="1" w:lastRow="0" w:firstColumn="1" w:lastColumn="0" w:noHBand="0" w:noVBand="1"/>
      </w:tblPr>
      <w:tblGrid>
        <w:gridCol w:w="9631"/>
      </w:tblGrid>
      <w:tr w:rsidR="00981B3A" w:rsidRPr="00D03247" w14:paraId="4A03B041" w14:textId="77777777" w:rsidTr="009E70D1">
        <w:tc>
          <w:tcPr>
            <w:tcW w:w="9631" w:type="dxa"/>
          </w:tcPr>
          <w:p w14:paraId="1E7BBEE5" w14:textId="01ECE58C" w:rsidR="00981B3A" w:rsidRPr="00D03247" w:rsidRDefault="00981B3A" w:rsidP="00981B3A">
            <w:pPr>
              <w:spacing w:afterLines="50" w:after="120"/>
              <w:rPr>
                <w:rFonts w:eastAsiaTheme="minorEastAsia"/>
                <w:bCs/>
                <w:i/>
                <w:iCs/>
                <w:color w:val="0070C0"/>
                <w:sz w:val="20"/>
                <w:szCs w:val="20"/>
                <w:u w:val="single"/>
              </w:rPr>
            </w:pPr>
            <w:r w:rsidRPr="00D03247">
              <w:rPr>
                <w:rFonts w:eastAsiaTheme="minorEastAsia" w:hint="eastAsia"/>
                <w:bCs/>
                <w:i/>
                <w:iCs/>
                <w:color w:val="0070C0"/>
                <w:sz w:val="20"/>
                <w:szCs w:val="20"/>
                <w:u w:val="single"/>
              </w:rPr>
              <w:t>R</w:t>
            </w:r>
            <w:r w:rsidRPr="00D03247">
              <w:rPr>
                <w:rFonts w:eastAsiaTheme="minorEastAsia"/>
                <w:bCs/>
                <w:i/>
                <w:iCs/>
                <w:color w:val="0070C0"/>
                <w:sz w:val="20"/>
                <w:szCs w:val="20"/>
                <w:u w:val="single"/>
              </w:rPr>
              <w:t>AN4#11</w:t>
            </w:r>
            <w:r w:rsidR="009D4E5F" w:rsidRPr="00D03247">
              <w:rPr>
                <w:rFonts w:eastAsiaTheme="minorEastAsia" w:hint="eastAsia"/>
                <w:bCs/>
                <w:i/>
                <w:iCs/>
                <w:color w:val="0070C0"/>
                <w:sz w:val="20"/>
                <w:szCs w:val="20"/>
                <w:u w:val="single"/>
              </w:rPr>
              <w:t>3</w:t>
            </w:r>
          </w:p>
          <w:p w14:paraId="3BB5FB56" w14:textId="77777777" w:rsidR="009D4E5F" w:rsidRPr="00D03247" w:rsidRDefault="009D4E5F" w:rsidP="009D4E5F">
            <w:pPr>
              <w:spacing w:after="120"/>
              <w:rPr>
                <w:rFonts w:eastAsiaTheme="minorEastAsia"/>
                <w:b/>
                <w:color w:val="000000" w:themeColor="text1"/>
                <w:sz w:val="20"/>
                <w:szCs w:val="20"/>
                <w:lang w:val="en-US"/>
              </w:rPr>
            </w:pPr>
            <w:r w:rsidRPr="00D03247">
              <w:rPr>
                <w:rFonts w:eastAsiaTheme="minorEastAsia"/>
                <w:b/>
                <w:color w:val="000000" w:themeColor="text1"/>
                <w:sz w:val="20"/>
                <w:szCs w:val="20"/>
                <w:lang w:val="en-US"/>
              </w:rPr>
              <w:t xml:space="preserve">&lt; Agreement &gt; </w:t>
            </w:r>
            <w:r w:rsidRPr="00D03247">
              <w:rPr>
                <w:rFonts w:eastAsiaTheme="minorEastAsia" w:hint="eastAsia"/>
                <w:bCs/>
                <w:i/>
                <w:iCs/>
                <w:color w:val="0070C0"/>
                <w:sz w:val="20"/>
                <w:szCs w:val="20"/>
                <w:lang w:val="en-US"/>
              </w:rPr>
              <w:t>ad hoc</w:t>
            </w:r>
          </w:p>
          <w:p w14:paraId="4F77E63C" w14:textId="77777777" w:rsidR="009D4E5F" w:rsidRPr="00D03247" w:rsidRDefault="009D4E5F" w:rsidP="009D4E5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D03247">
              <w:rPr>
                <w:rFonts w:eastAsiaTheme="minorEastAsia"/>
                <w:bCs/>
                <w:color w:val="000000" w:themeColor="text1"/>
                <w:sz w:val="20"/>
                <w:szCs w:val="20"/>
                <w:lang w:val="en-US"/>
              </w:rPr>
              <w:t>FFS: RAN4 requirements of CLTM which is triggered by L1 measurement (e.g. event LTM3 and LTM5) does not apply to candidate cells on deactivated SCC, including both serving cell and neighbor cells</w:t>
            </w:r>
            <w:r w:rsidRPr="00D03247">
              <w:rPr>
                <w:rFonts w:eastAsia="宋体"/>
                <w:color w:val="000000" w:themeColor="text1"/>
                <w:sz w:val="20"/>
                <w:szCs w:val="20"/>
                <w:lang w:val="en-US"/>
              </w:rPr>
              <w:t>.</w:t>
            </w:r>
          </w:p>
          <w:p w14:paraId="5A4FFF58" w14:textId="5CFC37B2" w:rsidR="00981B3A" w:rsidRPr="00D03247" w:rsidRDefault="009D4E5F" w:rsidP="009D4E5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D03247">
              <w:rPr>
                <w:rFonts w:eastAsiaTheme="minorEastAsia"/>
                <w:bCs/>
                <w:color w:val="000000" w:themeColor="text1"/>
                <w:sz w:val="20"/>
                <w:szCs w:val="20"/>
                <w:lang w:val="en-US"/>
              </w:rPr>
              <w:t>Note: This can be revisited if RAN4 agreed to introduce measurement requirements for L1 measurement on deactivated SCC</w:t>
            </w:r>
            <w:r w:rsidRPr="00D03247">
              <w:rPr>
                <w:rFonts w:eastAsia="宋体"/>
                <w:color w:val="000000" w:themeColor="text1"/>
                <w:sz w:val="20"/>
                <w:szCs w:val="20"/>
                <w:lang w:val="en-US"/>
              </w:rPr>
              <w:t>.</w:t>
            </w:r>
          </w:p>
        </w:tc>
      </w:tr>
    </w:tbl>
    <w:p w14:paraId="08192E40" w14:textId="1658B38F" w:rsidR="009E70D1" w:rsidRPr="00D03247" w:rsidRDefault="009E70D1" w:rsidP="009E70D1">
      <w:pPr>
        <w:spacing w:before="120" w:after="120"/>
        <w:rPr>
          <w:rFonts w:eastAsiaTheme="minorEastAsia"/>
          <w:b/>
          <w:color w:val="000000" w:themeColor="text1"/>
          <w:sz w:val="20"/>
          <w:szCs w:val="20"/>
          <w:lang w:val="en-US"/>
        </w:rPr>
      </w:pPr>
      <w:r w:rsidRPr="00D03247">
        <w:rPr>
          <w:rFonts w:eastAsiaTheme="minorEastAsia"/>
          <w:b/>
          <w:color w:val="000000" w:themeColor="text1"/>
          <w:sz w:val="20"/>
          <w:szCs w:val="20"/>
          <w:lang w:val="en-US"/>
        </w:rPr>
        <w:t xml:space="preserve">&lt; Agreement &gt; </w:t>
      </w:r>
    </w:p>
    <w:p w14:paraId="71E40CA9" w14:textId="77777777" w:rsidR="009E70D1" w:rsidRPr="00D03247" w:rsidRDefault="009E70D1" w:rsidP="009E70D1">
      <w:pPr>
        <w:pStyle w:val="aff8"/>
        <w:numPr>
          <w:ilvl w:val="1"/>
          <w:numId w:val="5"/>
        </w:numPr>
        <w:overflowPunct/>
        <w:autoSpaceDE/>
        <w:autoSpaceDN/>
        <w:adjustRightInd/>
        <w:spacing w:after="120"/>
        <w:ind w:firstLineChars="0"/>
        <w:textAlignment w:val="auto"/>
        <w:rPr>
          <w:rFonts w:eastAsia="等线"/>
          <w:bCs/>
          <w:color w:val="000000"/>
          <w:sz w:val="20"/>
          <w:szCs w:val="20"/>
        </w:rPr>
      </w:pPr>
      <w:r w:rsidRPr="00D03247">
        <w:rPr>
          <w:rFonts w:eastAsia="Malgun Gothic"/>
          <w:bCs/>
          <w:color w:val="000000"/>
          <w:sz w:val="20"/>
          <w:szCs w:val="20"/>
        </w:rPr>
        <w:t>For the case which CLTM is triggered by L3 measurement, deactivated SCell and the cells with same frequency as deactivated Scell are included.</w:t>
      </w:r>
    </w:p>
    <w:p w14:paraId="7B9560DA" w14:textId="082E4399" w:rsidR="009E70D1" w:rsidRPr="00D03247" w:rsidRDefault="009E70D1" w:rsidP="009E70D1">
      <w:pPr>
        <w:pStyle w:val="aff8"/>
        <w:numPr>
          <w:ilvl w:val="1"/>
          <w:numId w:val="5"/>
        </w:numPr>
        <w:overflowPunct/>
        <w:autoSpaceDE/>
        <w:autoSpaceDN/>
        <w:adjustRightInd/>
        <w:spacing w:after="120"/>
        <w:ind w:firstLineChars="0"/>
        <w:textAlignment w:val="auto"/>
        <w:rPr>
          <w:rFonts w:eastAsia="等线"/>
          <w:bCs/>
          <w:color w:val="000000"/>
          <w:sz w:val="20"/>
          <w:szCs w:val="20"/>
        </w:rPr>
      </w:pPr>
      <w:r w:rsidRPr="00D03247">
        <w:rPr>
          <w:rFonts w:eastAsia="Malgun Gothic"/>
          <w:bCs/>
          <w:color w:val="000000"/>
          <w:sz w:val="20"/>
          <w:szCs w:val="20"/>
        </w:rPr>
        <w:t>For the case which CLTM is triggered by L1 measurement, FFS deactivated SCell and the cells with same frequency as deactivated Scell are included.</w:t>
      </w:r>
    </w:p>
    <w:p w14:paraId="261850E8" w14:textId="77777777" w:rsidR="003474DB" w:rsidRPr="00D03247" w:rsidRDefault="003474DB" w:rsidP="00A21962">
      <w:pPr>
        <w:rPr>
          <w:rFonts w:eastAsiaTheme="minorEastAsia"/>
          <w:b/>
          <w:color w:val="000000" w:themeColor="text1"/>
          <w:sz w:val="20"/>
          <w:szCs w:val="20"/>
          <w:u w:val="single"/>
          <w:lang w:val="en-US"/>
        </w:rPr>
      </w:pPr>
    </w:p>
    <w:p w14:paraId="056D523E" w14:textId="107CB86E" w:rsidR="00A21962" w:rsidRPr="00D03247" w:rsidRDefault="00A21962" w:rsidP="00273632">
      <w:pPr>
        <w:pStyle w:val="issue"/>
        <w:rPr>
          <w:rFonts w:eastAsiaTheme="minorEastAsia"/>
        </w:rPr>
      </w:pPr>
      <w:r w:rsidRPr="00D03247">
        <w:t xml:space="preserve">Issue </w:t>
      </w:r>
      <w:r w:rsidRPr="00D03247">
        <w:rPr>
          <w:rFonts w:eastAsiaTheme="minorEastAsia" w:hint="eastAsia"/>
        </w:rPr>
        <w:t>1</w:t>
      </w:r>
      <w:r w:rsidRPr="00D03247">
        <w:t>-1-</w:t>
      </w:r>
      <w:r w:rsidR="00A83851" w:rsidRPr="00D03247">
        <w:rPr>
          <w:rFonts w:eastAsiaTheme="minorEastAsia" w:hint="eastAsia"/>
        </w:rPr>
        <w:t>2</w:t>
      </w:r>
      <w:r w:rsidRPr="00D03247">
        <w:t>:</w:t>
      </w:r>
      <w:r w:rsidRPr="00D03247">
        <w:rPr>
          <w:rFonts w:eastAsiaTheme="minorEastAsia" w:hint="eastAsia"/>
        </w:rPr>
        <w:t xml:space="preserve"> M</w:t>
      </w:r>
      <w:r w:rsidRPr="00D03247">
        <w:rPr>
          <w:rFonts w:eastAsiaTheme="minorEastAsia"/>
        </w:rPr>
        <w:t>easurement requirements</w:t>
      </w:r>
      <w:r w:rsidRPr="00D03247">
        <w:rPr>
          <w:rFonts w:eastAsiaTheme="minorEastAsia" w:hint="eastAsia"/>
        </w:rPr>
        <w:t xml:space="preserve"> on conditional LTM</w:t>
      </w:r>
    </w:p>
    <w:tbl>
      <w:tblPr>
        <w:tblStyle w:val="aff7"/>
        <w:tblW w:w="0" w:type="auto"/>
        <w:tblLook w:val="04A0" w:firstRow="1" w:lastRow="0" w:firstColumn="1" w:lastColumn="0" w:noHBand="0" w:noVBand="1"/>
      </w:tblPr>
      <w:tblGrid>
        <w:gridCol w:w="9631"/>
      </w:tblGrid>
      <w:tr w:rsidR="0024009C" w:rsidRPr="00D03247" w14:paraId="2D5210CA" w14:textId="77777777" w:rsidTr="00675D37">
        <w:tc>
          <w:tcPr>
            <w:tcW w:w="9631" w:type="dxa"/>
          </w:tcPr>
          <w:p w14:paraId="1053D48A" w14:textId="2E6791E4" w:rsidR="0024009C" w:rsidRPr="00D03247" w:rsidRDefault="0024009C" w:rsidP="0024009C">
            <w:pPr>
              <w:spacing w:afterLines="50" w:after="120"/>
              <w:rPr>
                <w:rFonts w:eastAsiaTheme="minorEastAsia"/>
                <w:bCs/>
                <w:i/>
                <w:iCs/>
                <w:color w:val="0070C0"/>
                <w:sz w:val="20"/>
                <w:szCs w:val="20"/>
                <w:u w:val="single"/>
              </w:rPr>
            </w:pPr>
            <w:r w:rsidRPr="00D03247">
              <w:rPr>
                <w:rFonts w:eastAsiaTheme="minorEastAsia" w:hint="eastAsia"/>
                <w:bCs/>
                <w:i/>
                <w:iCs/>
                <w:color w:val="0070C0"/>
                <w:sz w:val="20"/>
                <w:szCs w:val="20"/>
                <w:u w:val="single"/>
              </w:rPr>
              <w:t>R</w:t>
            </w:r>
            <w:r w:rsidRPr="00D03247">
              <w:rPr>
                <w:rFonts w:eastAsiaTheme="minorEastAsia"/>
                <w:bCs/>
                <w:i/>
                <w:iCs/>
                <w:color w:val="0070C0"/>
                <w:sz w:val="20"/>
                <w:szCs w:val="20"/>
                <w:u w:val="single"/>
              </w:rPr>
              <w:t>AN4#11</w:t>
            </w:r>
            <w:r w:rsidR="00CD6527" w:rsidRPr="00D03247">
              <w:rPr>
                <w:rFonts w:eastAsiaTheme="minorEastAsia" w:hint="eastAsia"/>
                <w:bCs/>
                <w:i/>
                <w:iCs/>
                <w:color w:val="0070C0"/>
                <w:sz w:val="20"/>
                <w:szCs w:val="20"/>
                <w:u w:val="single"/>
              </w:rPr>
              <w:t>3</w:t>
            </w:r>
          </w:p>
          <w:p w14:paraId="37B60A34" w14:textId="77777777" w:rsidR="007E1B92" w:rsidRPr="00D03247" w:rsidRDefault="007E1B92" w:rsidP="007E1B92">
            <w:pPr>
              <w:spacing w:after="120"/>
              <w:rPr>
                <w:rFonts w:eastAsia="宋体"/>
                <w:color w:val="000000" w:themeColor="text1"/>
                <w:sz w:val="20"/>
                <w:szCs w:val="20"/>
                <w:lang w:val="en-US"/>
              </w:rPr>
            </w:pPr>
            <w:r w:rsidRPr="00D03247">
              <w:rPr>
                <w:rFonts w:eastAsiaTheme="minorEastAsia"/>
                <w:b/>
                <w:color w:val="000000" w:themeColor="text1"/>
                <w:sz w:val="20"/>
                <w:szCs w:val="20"/>
                <w:lang w:val="en-US"/>
              </w:rPr>
              <w:t xml:space="preserve">&lt; Way forward &gt; </w:t>
            </w:r>
            <w:r w:rsidRPr="00D03247">
              <w:rPr>
                <w:rFonts w:eastAsiaTheme="minorEastAsia"/>
                <w:bCs/>
                <w:color w:val="000000" w:themeColor="text1"/>
                <w:sz w:val="20"/>
                <w:szCs w:val="20"/>
                <w:lang w:val="en-US"/>
              </w:rPr>
              <w:t xml:space="preserve">FFS the following </w:t>
            </w:r>
            <w:r w:rsidRPr="00D03247">
              <w:rPr>
                <w:rFonts w:eastAsia="宋体" w:hint="eastAsia"/>
                <w:color w:val="000000" w:themeColor="text1"/>
                <w:sz w:val="20"/>
                <w:szCs w:val="20"/>
                <w:lang w:val="en-US"/>
              </w:rPr>
              <w:t>proposal</w:t>
            </w:r>
            <w:r w:rsidRPr="00D03247">
              <w:rPr>
                <w:rFonts w:eastAsiaTheme="minorEastAsia"/>
                <w:bCs/>
                <w:color w:val="000000" w:themeColor="text1"/>
                <w:sz w:val="20"/>
                <w:szCs w:val="20"/>
                <w:lang w:val="en-US"/>
              </w:rPr>
              <w:t>:</w:t>
            </w:r>
          </w:p>
          <w:p w14:paraId="5DB2460E" w14:textId="77777777" w:rsidR="007E1B92" w:rsidRPr="00D03247" w:rsidRDefault="007E1B92">
            <w:pPr>
              <w:pStyle w:val="aff8"/>
              <w:numPr>
                <w:ilvl w:val="0"/>
                <w:numId w:val="11"/>
              </w:numPr>
              <w:snapToGrid w:val="0"/>
              <w:spacing w:after="120"/>
              <w:ind w:leftChars="300" w:left="1140" w:hangingChars="200" w:hanging="420"/>
              <w:rPr>
                <w:rFonts w:eastAsia="等线"/>
                <w:sz w:val="21"/>
                <w:szCs w:val="21"/>
                <w:lang w:val="en-US"/>
              </w:rPr>
            </w:pPr>
            <w:r w:rsidRPr="00D03247">
              <w:rPr>
                <w:rFonts w:eastAsiaTheme="minorEastAsia"/>
                <w:bCs/>
                <w:sz w:val="21"/>
                <w:szCs w:val="21"/>
                <w:lang w:val="en-US"/>
              </w:rPr>
              <w:t>Support L3 measurement based conditional LTM for FR1 from RAN4 perspective.</w:t>
            </w:r>
          </w:p>
          <w:p w14:paraId="1B3666C6" w14:textId="77777777" w:rsidR="007E1B92" w:rsidRPr="00D03247" w:rsidRDefault="007E1B92">
            <w:pPr>
              <w:pStyle w:val="aff8"/>
              <w:numPr>
                <w:ilvl w:val="0"/>
                <w:numId w:val="11"/>
              </w:numPr>
              <w:snapToGrid w:val="0"/>
              <w:spacing w:after="120"/>
              <w:ind w:leftChars="300" w:left="1120" w:hangingChars="200" w:hanging="400"/>
              <w:rPr>
                <w:rFonts w:eastAsia="等线"/>
                <w:sz w:val="21"/>
                <w:szCs w:val="21"/>
                <w:lang w:val="en-GB"/>
              </w:rPr>
            </w:pPr>
            <w:r w:rsidRPr="00D03247">
              <w:rPr>
                <w:rFonts w:eastAsiaTheme="minorEastAsia"/>
                <w:bCs/>
                <w:color w:val="000000" w:themeColor="text1"/>
                <w:sz w:val="20"/>
                <w:szCs w:val="20"/>
                <w:lang w:val="en-US"/>
              </w:rPr>
              <w:t>Note</w:t>
            </w:r>
            <w:r w:rsidRPr="00D03247">
              <w:rPr>
                <w:rFonts w:eastAsiaTheme="minorEastAsia" w:hint="eastAsia"/>
                <w:bCs/>
                <w:color w:val="000000" w:themeColor="text1"/>
                <w:sz w:val="20"/>
                <w:szCs w:val="20"/>
                <w:lang w:val="en-US"/>
              </w:rPr>
              <w:t xml:space="preserve">: QC </w:t>
            </w:r>
            <w:proofErr w:type="gramStart"/>
            <w:r w:rsidRPr="00D03247">
              <w:rPr>
                <w:rFonts w:eastAsiaTheme="minorEastAsia" w:hint="eastAsia"/>
                <w:bCs/>
                <w:color w:val="000000" w:themeColor="text1"/>
                <w:sz w:val="20"/>
                <w:szCs w:val="20"/>
                <w:lang w:val="en-US"/>
              </w:rPr>
              <w:t>need</w:t>
            </w:r>
            <w:proofErr w:type="gramEnd"/>
            <w:r w:rsidRPr="00D03247">
              <w:rPr>
                <w:rFonts w:eastAsiaTheme="minorEastAsia" w:hint="eastAsia"/>
                <w:bCs/>
                <w:color w:val="000000" w:themeColor="text1"/>
                <w:sz w:val="20"/>
                <w:szCs w:val="20"/>
                <w:lang w:val="en-US"/>
              </w:rPr>
              <w:t xml:space="preserve"> </w:t>
            </w:r>
            <w:r w:rsidRPr="00D03247">
              <w:rPr>
                <w:rFonts w:eastAsiaTheme="minorEastAsia" w:hint="eastAsia"/>
                <w:bCs/>
                <w:sz w:val="21"/>
                <w:szCs w:val="21"/>
                <w:lang w:val="en-US"/>
              </w:rPr>
              <w:t>f</w:t>
            </w:r>
            <w:r w:rsidRPr="00D03247">
              <w:rPr>
                <w:rFonts w:eastAsiaTheme="minorEastAsia"/>
                <w:bCs/>
                <w:sz w:val="21"/>
                <w:szCs w:val="21"/>
                <w:lang w:val="en-US"/>
              </w:rPr>
              <w:t>urther check</w:t>
            </w:r>
            <w:r w:rsidRPr="00D03247">
              <w:rPr>
                <w:rFonts w:eastAsiaTheme="minorEastAsia" w:hint="eastAsia"/>
                <w:bCs/>
                <w:sz w:val="21"/>
                <w:szCs w:val="21"/>
                <w:lang w:val="en-US"/>
              </w:rPr>
              <w:t>. Continue to discuss in the next meeting.</w:t>
            </w:r>
          </w:p>
          <w:p w14:paraId="23755AF1" w14:textId="2262C8D7" w:rsidR="0043098F" w:rsidRPr="00D03247" w:rsidRDefault="0043098F" w:rsidP="0043098F">
            <w:pPr>
              <w:snapToGrid w:val="0"/>
              <w:spacing w:after="120"/>
              <w:rPr>
                <w:rFonts w:eastAsiaTheme="minorEastAsia"/>
                <w:bCs/>
                <w:i/>
                <w:iCs/>
                <w:color w:val="0070C0"/>
                <w:sz w:val="20"/>
                <w:szCs w:val="20"/>
                <w:u w:val="single"/>
                <w:lang w:val="en-US"/>
              </w:rPr>
            </w:pPr>
            <w:r w:rsidRPr="00D03247">
              <w:rPr>
                <w:rFonts w:eastAsiaTheme="minorEastAsia"/>
                <w:bCs/>
                <w:i/>
                <w:iCs/>
                <w:color w:val="0070C0"/>
                <w:sz w:val="20"/>
                <w:szCs w:val="20"/>
                <w:u w:val="single"/>
                <w:lang w:val="en-US"/>
              </w:rPr>
              <w:t>RAN2#12</w:t>
            </w:r>
            <w:r w:rsidR="007E1B92" w:rsidRPr="00D03247">
              <w:rPr>
                <w:rFonts w:eastAsiaTheme="minorEastAsia" w:hint="eastAsia"/>
                <w:bCs/>
                <w:i/>
                <w:iCs/>
                <w:color w:val="0070C0"/>
                <w:sz w:val="20"/>
                <w:szCs w:val="20"/>
                <w:u w:val="single"/>
                <w:lang w:val="en-US"/>
              </w:rPr>
              <w:t>8</w:t>
            </w:r>
          </w:p>
          <w:p w14:paraId="0B3CAB85" w14:textId="77777777" w:rsidR="007E1B92" w:rsidRPr="00D03247" w:rsidRDefault="007E1B92" w:rsidP="007E1B92">
            <w:pPr>
              <w:snapToGrid w:val="0"/>
              <w:spacing w:after="120"/>
              <w:ind w:leftChars="200" w:left="480"/>
              <w:rPr>
                <w:bCs/>
                <w:kern w:val="2"/>
                <w:sz w:val="20"/>
                <w:szCs w:val="20"/>
                <w:lang w:val="en-US"/>
              </w:rPr>
            </w:pPr>
            <w:r w:rsidRPr="00D03247">
              <w:rPr>
                <w:bCs/>
                <w:kern w:val="2"/>
                <w:sz w:val="20"/>
                <w:szCs w:val="20"/>
                <w:lang w:val="en-US"/>
              </w:rPr>
              <w:t>1.</w:t>
            </w:r>
            <w:r w:rsidRPr="00D03247">
              <w:rPr>
                <w:bCs/>
                <w:kern w:val="2"/>
                <w:sz w:val="20"/>
                <w:szCs w:val="20"/>
                <w:lang w:val="en-US"/>
              </w:rPr>
              <w:tab/>
              <w:t>The triggering condition of conditional LTM can be based on L3 measurement.</w:t>
            </w:r>
          </w:p>
          <w:p w14:paraId="318CB4CE" w14:textId="77777777" w:rsidR="007E1B92" w:rsidRPr="00D03247" w:rsidRDefault="007E1B92" w:rsidP="007E1B92">
            <w:pPr>
              <w:snapToGrid w:val="0"/>
              <w:spacing w:after="120"/>
              <w:ind w:leftChars="200" w:left="480"/>
              <w:rPr>
                <w:bCs/>
                <w:kern w:val="2"/>
                <w:sz w:val="20"/>
                <w:szCs w:val="20"/>
                <w:lang w:val="en-US"/>
              </w:rPr>
            </w:pPr>
            <w:r w:rsidRPr="00D03247">
              <w:rPr>
                <w:bCs/>
                <w:kern w:val="2"/>
                <w:sz w:val="20"/>
                <w:szCs w:val="20"/>
                <w:lang w:val="en-US"/>
              </w:rPr>
              <w:lastRenderedPageBreak/>
              <w:t>4.</w:t>
            </w:r>
            <w:r w:rsidRPr="00D03247">
              <w:rPr>
                <w:bCs/>
                <w:kern w:val="2"/>
                <w:sz w:val="20"/>
                <w:szCs w:val="20"/>
                <w:lang w:val="en-US"/>
              </w:rPr>
              <w:tab/>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6D5D3F4B" w14:textId="7E01121B" w:rsidR="0043098F" w:rsidRPr="00D03247" w:rsidRDefault="007E1B92" w:rsidP="007E1B92">
            <w:pPr>
              <w:snapToGrid w:val="0"/>
              <w:spacing w:after="120"/>
              <w:ind w:leftChars="200" w:left="480"/>
              <w:rPr>
                <w:rFonts w:eastAsiaTheme="minorEastAsia"/>
                <w:sz w:val="20"/>
                <w:szCs w:val="20"/>
                <w:lang w:val="en-US"/>
              </w:rPr>
            </w:pPr>
            <w:r w:rsidRPr="00D03247">
              <w:rPr>
                <w:bCs/>
                <w:kern w:val="2"/>
                <w:sz w:val="20"/>
                <w:szCs w:val="20"/>
                <w:lang w:val="en-US"/>
              </w:rPr>
              <w:t>6.</w:t>
            </w:r>
            <w:r w:rsidRPr="00D03247">
              <w:rPr>
                <w:bCs/>
                <w:kern w:val="2"/>
                <w:sz w:val="20"/>
                <w:szCs w:val="20"/>
                <w:lang w:val="en-US"/>
              </w:rPr>
              <w:tab/>
              <w:t>The network can configure measurement reports e.g., L1 periodic, semi-persistent, aperiodic and event triggered report, or L3 measurement reports for conditional LTM, e.g., to trigger PDCCH ordered early RACH.</w:t>
            </w:r>
          </w:p>
        </w:tc>
      </w:tr>
    </w:tbl>
    <w:p w14:paraId="68B6AB3C" w14:textId="77777777" w:rsidR="00675D37" w:rsidRPr="00D03247" w:rsidRDefault="00675D37" w:rsidP="00675D37">
      <w:pPr>
        <w:spacing w:before="120" w:after="120"/>
        <w:rPr>
          <w:rFonts w:eastAsiaTheme="minorEastAsia"/>
          <w:b/>
          <w:color w:val="000000" w:themeColor="text1"/>
          <w:sz w:val="20"/>
          <w:szCs w:val="20"/>
          <w:lang w:val="en-US"/>
        </w:rPr>
      </w:pPr>
      <w:r w:rsidRPr="00D03247">
        <w:rPr>
          <w:rFonts w:eastAsiaTheme="minorEastAsia"/>
          <w:b/>
          <w:color w:val="000000" w:themeColor="text1"/>
          <w:sz w:val="20"/>
          <w:szCs w:val="20"/>
          <w:lang w:val="en-US"/>
        </w:rPr>
        <w:lastRenderedPageBreak/>
        <w:t xml:space="preserve">&lt; Agreement &gt; </w:t>
      </w:r>
    </w:p>
    <w:p w14:paraId="11A16E66" w14:textId="77777777" w:rsidR="00675D37" w:rsidRPr="00D03247" w:rsidRDefault="00675D37" w:rsidP="00675D37">
      <w:pPr>
        <w:numPr>
          <w:ilvl w:val="1"/>
          <w:numId w:val="5"/>
        </w:numPr>
        <w:autoSpaceDN w:val="0"/>
        <w:snapToGrid w:val="0"/>
        <w:spacing w:after="120"/>
        <w:rPr>
          <w:rFonts w:eastAsia="Malgun Gothic"/>
          <w:bCs/>
          <w:color w:val="000000"/>
          <w:sz w:val="20"/>
          <w:szCs w:val="20"/>
        </w:rPr>
      </w:pPr>
      <w:r w:rsidRPr="00D03247">
        <w:rPr>
          <w:rFonts w:eastAsia="Malgun Gothic"/>
          <w:bCs/>
          <w:color w:val="000000"/>
          <w:sz w:val="20"/>
          <w:szCs w:val="20"/>
        </w:rPr>
        <w:t>For FR1, define the requirements for L3 measurement based conditional LTM.</w:t>
      </w:r>
    </w:p>
    <w:p w14:paraId="7914E80A" w14:textId="77777777" w:rsidR="00675D37" w:rsidRPr="00D03247" w:rsidRDefault="00675D37" w:rsidP="00675D37">
      <w:pPr>
        <w:numPr>
          <w:ilvl w:val="1"/>
          <w:numId w:val="5"/>
        </w:numPr>
        <w:autoSpaceDN w:val="0"/>
        <w:snapToGrid w:val="0"/>
        <w:spacing w:after="120"/>
        <w:rPr>
          <w:rFonts w:eastAsia="Malgun Gothic"/>
          <w:bCs/>
          <w:color w:val="000000"/>
          <w:sz w:val="20"/>
          <w:szCs w:val="20"/>
        </w:rPr>
      </w:pPr>
      <w:r w:rsidRPr="00D03247">
        <w:rPr>
          <w:rFonts w:eastAsia="等线" w:hint="eastAsia"/>
          <w:bCs/>
          <w:color w:val="000000"/>
          <w:sz w:val="20"/>
          <w:szCs w:val="20"/>
        </w:rPr>
        <w:t>F</w:t>
      </w:r>
      <w:r w:rsidRPr="00D03247">
        <w:rPr>
          <w:rFonts w:eastAsia="等线"/>
          <w:bCs/>
          <w:color w:val="000000"/>
          <w:sz w:val="20"/>
          <w:szCs w:val="20"/>
        </w:rPr>
        <w:t>or FR2, not d</w:t>
      </w:r>
      <w:r w:rsidRPr="00D03247">
        <w:rPr>
          <w:rFonts w:eastAsia="Malgun Gothic"/>
          <w:bCs/>
          <w:color w:val="000000"/>
          <w:sz w:val="20"/>
          <w:szCs w:val="20"/>
        </w:rPr>
        <w:t>efine the requirements for L3 measurement based conditional LTM.</w:t>
      </w:r>
    </w:p>
    <w:p w14:paraId="561E65BB" w14:textId="77777777" w:rsidR="00363416" w:rsidRPr="00D03247" w:rsidRDefault="00363416" w:rsidP="009A60C2">
      <w:pPr>
        <w:spacing w:after="120"/>
        <w:rPr>
          <w:rFonts w:eastAsia="宋体"/>
          <w:color w:val="000000" w:themeColor="text1"/>
          <w:sz w:val="20"/>
          <w:szCs w:val="20"/>
          <w:lang w:val="en-US"/>
        </w:rPr>
      </w:pPr>
    </w:p>
    <w:p w14:paraId="300449D2" w14:textId="6401BD9C" w:rsidR="00A9702F" w:rsidRPr="00D03247" w:rsidRDefault="00A9702F" w:rsidP="002429DF">
      <w:pPr>
        <w:pStyle w:val="2"/>
        <w:rPr>
          <w:lang w:val="en-US"/>
        </w:rPr>
      </w:pPr>
      <w:bookmarkStart w:id="1" w:name="_Hlk183101428"/>
      <w:r w:rsidRPr="00D03247">
        <w:rPr>
          <w:rFonts w:hint="eastAsia"/>
          <w:lang w:val="en-US"/>
        </w:rPr>
        <w:t>Early synchronization and TCI state activation</w:t>
      </w:r>
    </w:p>
    <w:p w14:paraId="0C913189" w14:textId="62B56B05" w:rsidR="00076F53" w:rsidRPr="00D03247" w:rsidRDefault="00A9702F" w:rsidP="00273632">
      <w:pPr>
        <w:pStyle w:val="issue"/>
        <w:rPr>
          <w:rFonts w:eastAsiaTheme="minorEastAsia"/>
        </w:rPr>
      </w:pPr>
      <w:r w:rsidRPr="00D03247">
        <w:t xml:space="preserve">Issue </w:t>
      </w:r>
      <w:r w:rsidRPr="00D03247">
        <w:rPr>
          <w:rFonts w:eastAsiaTheme="minorEastAsia" w:hint="eastAsia"/>
        </w:rPr>
        <w:t>1</w:t>
      </w:r>
      <w:r w:rsidRPr="00D03247">
        <w:t>-</w:t>
      </w:r>
      <w:r w:rsidR="00DF72A2" w:rsidRPr="00D03247">
        <w:rPr>
          <w:rFonts w:eastAsiaTheme="minorEastAsia" w:hint="eastAsia"/>
        </w:rPr>
        <w:t>2</w:t>
      </w:r>
      <w:r w:rsidRPr="00D03247">
        <w:t>-</w:t>
      </w:r>
      <w:r w:rsidR="00F8574F" w:rsidRPr="00D03247">
        <w:rPr>
          <w:rFonts w:eastAsiaTheme="minorEastAsia" w:hint="eastAsia"/>
        </w:rPr>
        <w:t>1</w:t>
      </w:r>
      <w:r w:rsidRPr="00D03247">
        <w:t xml:space="preserve">: </w:t>
      </w:r>
      <w:r w:rsidR="00E2127F" w:rsidRPr="00D03247">
        <w:rPr>
          <w:rFonts w:eastAsiaTheme="minorEastAsia"/>
        </w:rPr>
        <w:t>UE based TA measurement</w:t>
      </w:r>
    </w:p>
    <w:tbl>
      <w:tblPr>
        <w:tblStyle w:val="aff7"/>
        <w:tblW w:w="0" w:type="auto"/>
        <w:tblLook w:val="04A0" w:firstRow="1" w:lastRow="0" w:firstColumn="1" w:lastColumn="0" w:noHBand="0" w:noVBand="1"/>
      </w:tblPr>
      <w:tblGrid>
        <w:gridCol w:w="9631"/>
      </w:tblGrid>
      <w:tr w:rsidR="0043098F" w:rsidRPr="00D03247" w14:paraId="0E7ED689" w14:textId="77777777" w:rsidTr="00675D37">
        <w:tc>
          <w:tcPr>
            <w:tcW w:w="9631" w:type="dxa"/>
          </w:tcPr>
          <w:p w14:paraId="0748404B" w14:textId="6A05336A" w:rsidR="00CD6527" w:rsidRPr="00D03247" w:rsidRDefault="00CD6527" w:rsidP="00CD6527">
            <w:pPr>
              <w:spacing w:afterLines="50" w:after="120"/>
              <w:rPr>
                <w:rFonts w:eastAsiaTheme="minorEastAsia"/>
                <w:bCs/>
                <w:i/>
                <w:iCs/>
                <w:color w:val="0070C0"/>
                <w:sz w:val="20"/>
                <w:szCs w:val="20"/>
                <w:u w:val="single"/>
              </w:rPr>
            </w:pPr>
            <w:r w:rsidRPr="00D03247">
              <w:rPr>
                <w:rFonts w:eastAsiaTheme="minorEastAsia" w:hint="eastAsia"/>
                <w:bCs/>
                <w:i/>
                <w:iCs/>
                <w:color w:val="0070C0"/>
                <w:sz w:val="20"/>
                <w:szCs w:val="20"/>
                <w:u w:val="single"/>
              </w:rPr>
              <w:t>R</w:t>
            </w:r>
            <w:r w:rsidRPr="00D03247">
              <w:rPr>
                <w:rFonts w:eastAsiaTheme="minorEastAsia"/>
                <w:bCs/>
                <w:i/>
                <w:iCs/>
                <w:color w:val="0070C0"/>
                <w:sz w:val="20"/>
                <w:szCs w:val="20"/>
                <w:u w:val="single"/>
              </w:rPr>
              <w:t>AN4#11</w:t>
            </w:r>
            <w:r w:rsidRPr="00D03247">
              <w:rPr>
                <w:rFonts w:eastAsiaTheme="minorEastAsia" w:hint="eastAsia"/>
                <w:bCs/>
                <w:i/>
                <w:iCs/>
                <w:color w:val="0070C0"/>
                <w:sz w:val="20"/>
                <w:szCs w:val="20"/>
                <w:u w:val="single"/>
              </w:rPr>
              <w:t>3</w:t>
            </w:r>
          </w:p>
          <w:p w14:paraId="4944913B" w14:textId="56549E42" w:rsidR="00E2127F" w:rsidRPr="00D03247" w:rsidRDefault="00E2127F" w:rsidP="00E2127F">
            <w:pPr>
              <w:spacing w:after="120"/>
              <w:rPr>
                <w:rFonts w:eastAsia="宋体"/>
                <w:color w:val="000000" w:themeColor="text1"/>
                <w:sz w:val="20"/>
                <w:szCs w:val="20"/>
                <w:lang w:val="en-US"/>
              </w:rPr>
            </w:pPr>
            <w:r w:rsidRPr="00D03247">
              <w:rPr>
                <w:rFonts w:eastAsiaTheme="minorEastAsia"/>
                <w:b/>
                <w:color w:val="000000" w:themeColor="text1"/>
                <w:sz w:val="20"/>
                <w:szCs w:val="20"/>
                <w:lang w:val="en-US"/>
              </w:rPr>
              <w:t xml:space="preserve">&lt; Way forward &gt; </w:t>
            </w:r>
            <w:r w:rsidRPr="00D03247">
              <w:rPr>
                <w:rFonts w:eastAsiaTheme="minorEastAsia"/>
                <w:bCs/>
                <w:color w:val="000000" w:themeColor="text1"/>
                <w:sz w:val="20"/>
                <w:szCs w:val="20"/>
                <w:lang w:val="en-US"/>
              </w:rPr>
              <w:t xml:space="preserve">FFS the following </w:t>
            </w:r>
            <w:r w:rsidRPr="00D03247">
              <w:rPr>
                <w:rFonts w:eastAsia="宋体" w:hint="eastAsia"/>
                <w:color w:val="000000" w:themeColor="text1"/>
                <w:sz w:val="20"/>
                <w:szCs w:val="20"/>
                <w:lang w:val="en-US"/>
              </w:rPr>
              <w:t>proposals</w:t>
            </w:r>
            <w:r w:rsidRPr="00D03247">
              <w:rPr>
                <w:rFonts w:eastAsiaTheme="minorEastAsia"/>
                <w:bCs/>
                <w:color w:val="000000" w:themeColor="text1"/>
                <w:sz w:val="20"/>
                <w:szCs w:val="20"/>
                <w:lang w:val="en-US"/>
              </w:rPr>
              <w:t>:</w:t>
            </w:r>
          </w:p>
          <w:p w14:paraId="66845607" w14:textId="77777777" w:rsidR="00E2127F" w:rsidRPr="00D03247" w:rsidRDefault="00E2127F" w:rsidP="00E2127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D03247">
              <w:rPr>
                <w:rFonts w:eastAsiaTheme="minorEastAsia"/>
                <w:bCs/>
                <w:color w:val="000000" w:themeColor="text1"/>
                <w:sz w:val="20"/>
                <w:szCs w:val="20"/>
                <w:lang w:val="en-US"/>
              </w:rPr>
              <w:t>Define RRM requirements for UE based TA measurement. (CTC, CMCC, vivo, QC, CATT</w:t>
            </w:r>
            <w:r w:rsidRPr="00D03247">
              <w:rPr>
                <w:rFonts w:eastAsiaTheme="minorEastAsia" w:hint="eastAsia"/>
                <w:bCs/>
                <w:color w:val="000000" w:themeColor="text1"/>
                <w:sz w:val="20"/>
                <w:szCs w:val="20"/>
                <w:lang w:val="en-US"/>
              </w:rPr>
              <w:t>)</w:t>
            </w:r>
          </w:p>
          <w:p w14:paraId="7563BE0C" w14:textId="67D2930A" w:rsidR="0043098F" w:rsidRPr="00D03247" w:rsidRDefault="00E2127F" w:rsidP="00E2127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D03247">
              <w:rPr>
                <w:rFonts w:eastAsiaTheme="minorEastAsia"/>
                <w:bCs/>
                <w:color w:val="000000" w:themeColor="text1"/>
                <w:sz w:val="20"/>
                <w:szCs w:val="20"/>
                <w:lang w:val="en-US"/>
              </w:rPr>
              <w:t>Do not define RRM requirements for UE based TA measurement. (Apple, MTK</w:t>
            </w:r>
            <w:r w:rsidRPr="00D03247">
              <w:rPr>
                <w:rFonts w:eastAsiaTheme="minorEastAsia" w:hint="eastAsia"/>
                <w:bCs/>
                <w:color w:val="000000" w:themeColor="text1"/>
                <w:sz w:val="20"/>
                <w:szCs w:val="20"/>
                <w:lang w:val="en-US"/>
              </w:rPr>
              <w:t>)</w:t>
            </w:r>
          </w:p>
        </w:tc>
      </w:tr>
    </w:tbl>
    <w:p w14:paraId="71CBF1E3" w14:textId="3BD0B46B" w:rsidR="00536C1D" w:rsidRPr="00D03247" w:rsidRDefault="00675D37" w:rsidP="00675D37">
      <w:pPr>
        <w:spacing w:before="120" w:after="120"/>
        <w:rPr>
          <w:rFonts w:eastAsia="宋体"/>
          <w:color w:val="000000" w:themeColor="text1"/>
          <w:sz w:val="20"/>
          <w:szCs w:val="20"/>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rFonts w:eastAsiaTheme="minorEastAsia"/>
          <w:bCs/>
          <w:color w:val="000000" w:themeColor="text1"/>
          <w:sz w:val="20"/>
          <w:szCs w:val="20"/>
          <w:lang w:val="en-US"/>
        </w:rPr>
        <w:t xml:space="preserve"> FFS the following </w:t>
      </w:r>
      <w:r w:rsidRPr="00D03247">
        <w:rPr>
          <w:rFonts w:eastAsia="宋体" w:hint="eastAsia"/>
          <w:color w:val="000000" w:themeColor="text1"/>
          <w:sz w:val="20"/>
          <w:szCs w:val="20"/>
          <w:lang w:val="en-US"/>
        </w:rPr>
        <w:t>options</w:t>
      </w:r>
      <w:r w:rsidRPr="00D03247">
        <w:rPr>
          <w:rFonts w:eastAsiaTheme="minorEastAsia"/>
          <w:bCs/>
          <w:color w:val="000000" w:themeColor="text1"/>
          <w:sz w:val="20"/>
          <w:szCs w:val="20"/>
          <w:lang w:val="en-US"/>
        </w:rPr>
        <w:t>:</w:t>
      </w:r>
    </w:p>
    <w:p w14:paraId="18011D1C" w14:textId="4D3DC4D4" w:rsidR="00675D37" w:rsidRPr="00D03247" w:rsidRDefault="00675D37" w:rsidP="00675D37">
      <w:pPr>
        <w:numPr>
          <w:ilvl w:val="1"/>
          <w:numId w:val="5"/>
        </w:numPr>
        <w:autoSpaceDN w:val="0"/>
        <w:snapToGrid w:val="0"/>
        <w:spacing w:after="120"/>
        <w:rPr>
          <w:rFonts w:eastAsia="Malgun Gothic"/>
          <w:bCs/>
          <w:color w:val="000000"/>
          <w:sz w:val="20"/>
          <w:szCs w:val="20"/>
        </w:rPr>
      </w:pPr>
      <w:r w:rsidRPr="00D03247">
        <w:rPr>
          <w:rFonts w:eastAsia="Malgun Gothic"/>
          <w:bCs/>
          <w:color w:val="000000"/>
          <w:sz w:val="20"/>
          <w:szCs w:val="20"/>
        </w:rPr>
        <w:t xml:space="preserve">Option 1: </w:t>
      </w:r>
      <w:r w:rsidRPr="00D03247">
        <w:rPr>
          <w:rFonts w:eastAsia="Malgun Gothic" w:hint="eastAsia"/>
          <w:bCs/>
          <w:color w:val="000000"/>
          <w:sz w:val="20"/>
          <w:szCs w:val="20"/>
        </w:rPr>
        <w:t>D</w:t>
      </w:r>
      <w:r w:rsidRPr="00D03247">
        <w:rPr>
          <w:rFonts w:eastAsia="Malgun Gothic"/>
          <w:bCs/>
          <w:color w:val="000000"/>
          <w:sz w:val="20"/>
          <w:szCs w:val="20"/>
        </w:rPr>
        <w:t>efine requirements for L1 measurement on deactivated Scell</w:t>
      </w:r>
      <w:r w:rsidR="006E3E58">
        <w:rPr>
          <w:rFonts w:asciiTheme="minorEastAsia" w:eastAsiaTheme="minorEastAsia" w:hAnsiTheme="minorEastAsia" w:hint="eastAsia"/>
          <w:bCs/>
          <w:color w:val="000000"/>
          <w:sz w:val="20"/>
          <w:szCs w:val="20"/>
        </w:rPr>
        <w:t>.</w:t>
      </w:r>
    </w:p>
    <w:p w14:paraId="7DC68C21" w14:textId="44B92AB7" w:rsidR="00675D37" w:rsidRPr="00D03247" w:rsidRDefault="00675D37" w:rsidP="00675D37">
      <w:pPr>
        <w:numPr>
          <w:ilvl w:val="1"/>
          <w:numId w:val="5"/>
        </w:numPr>
        <w:autoSpaceDN w:val="0"/>
        <w:snapToGrid w:val="0"/>
        <w:spacing w:after="120"/>
        <w:rPr>
          <w:rFonts w:eastAsia="Malgun Gothic"/>
          <w:bCs/>
          <w:color w:val="000000"/>
          <w:sz w:val="20"/>
          <w:szCs w:val="20"/>
        </w:rPr>
      </w:pPr>
      <w:r w:rsidRPr="00D03247">
        <w:rPr>
          <w:rFonts w:eastAsia="Malgun Gothic"/>
          <w:bCs/>
          <w:color w:val="000000"/>
          <w:sz w:val="20"/>
          <w:szCs w:val="20"/>
        </w:rPr>
        <w:t>Option 2: Define requirements for UE based TA measurement</w:t>
      </w:r>
      <w:r w:rsidR="006E3E58">
        <w:rPr>
          <w:rFonts w:eastAsiaTheme="minorEastAsia" w:hint="eastAsia"/>
          <w:bCs/>
          <w:color w:val="000000"/>
          <w:sz w:val="20"/>
          <w:szCs w:val="20"/>
        </w:rPr>
        <w:t>.</w:t>
      </w:r>
    </w:p>
    <w:p w14:paraId="44FAC516" w14:textId="77777777" w:rsidR="00675D37" w:rsidRPr="00D03247" w:rsidRDefault="00675D37" w:rsidP="00675D37">
      <w:pPr>
        <w:numPr>
          <w:ilvl w:val="2"/>
          <w:numId w:val="5"/>
        </w:numPr>
        <w:autoSpaceDN w:val="0"/>
        <w:snapToGrid w:val="0"/>
        <w:spacing w:after="120"/>
        <w:rPr>
          <w:rFonts w:eastAsia="Malgun Gothic"/>
          <w:bCs/>
          <w:color w:val="000000"/>
          <w:sz w:val="20"/>
          <w:szCs w:val="20"/>
        </w:rPr>
      </w:pPr>
      <w:r w:rsidRPr="00D03247">
        <w:rPr>
          <w:rFonts w:eastAsia="Malgun Gothic"/>
          <w:bCs/>
          <w:color w:val="000000"/>
          <w:sz w:val="20"/>
          <w:szCs w:val="20"/>
        </w:rPr>
        <w:t>Proponent: The feature is essential for C-LTM. No cell switch command carrying TA for R19 C-LTM. For C-</w:t>
      </w:r>
      <w:r w:rsidRPr="00D03247">
        <w:rPr>
          <w:rFonts w:eastAsia="Malgun Gothic" w:hint="eastAsia"/>
          <w:bCs/>
          <w:color w:val="000000"/>
          <w:sz w:val="20"/>
          <w:szCs w:val="20"/>
        </w:rPr>
        <w:t>LTM</w:t>
      </w:r>
      <w:r w:rsidRPr="00D03247">
        <w:rPr>
          <w:rFonts w:eastAsia="Malgun Gothic"/>
          <w:bCs/>
          <w:color w:val="000000"/>
          <w:sz w:val="20"/>
          <w:szCs w:val="20"/>
        </w:rPr>
        <w:t>, PRACH based on PDCCH order is very complicated.</w:t>
      </w:r>
    </w:p>
    <w:p w14:paraId="6367BF39" w14:textId="77777777" w:rsidR="00675D37" w:rsidRPr="00D03247" w:rsidRDefault="00675D37" w:rsidP="00675D37">
      <w:pPr>
        <w:numPr>
          <w:ilvl w:val="2"/>
          <w:numId w:val="5"/>
        </w:numPr>
        <w:autoSpaceDN w:val="0"/>
        <w:snapToGrid w:val="0"/>
        <w:spacing w:after="120"/>
        <w:rPr>
          <w:rFonts w:eastAsia="Malgun Gothic"/>
          <w:bCs/>
          <w:color w:val="000000"/>
          <w:sz w:val="20"/>
          <w:szCs w:val="20"/>
        </w:rPr>
      </w:pPr>
      <w:r w:rsidRPr="00D03247">
        <w:rPr>
          <w:rFonts w:eastAsia="Malgun Gothic"/>
          <w:bCs/>
          <w:color w:val="000000"/>
          <w:sz w:val="20"/>
          <w:szCs w:val="20"/>
        </w:rPr>
        <w:t>Concern: Network cannot trust the TA value from UE. Difficult to define proper requirements. There is other command carrying TA.</w:t>
      </w:r>
    </w:p>
    <w:p w14:paraId="1E1FCC92" w14:textId="07671A5A" w:rsidR="00675D37" w:rsidRPr="00D03247" w:rsidRDefault="00675D37" w:rsidP="00675D37">
      <w:pPr>
        <w:numPr>
          <w:ilvl w:val="1"/>
          <w:numId w:val="5"/>
        </w:numPr>
        <w:autoSpaceDN w:val="0"/>
        <w:snapToGrid w:val="0"/>
        <w:spacing w:after="120"/>
        <w:rPr>
          <w:rFonts w:eastAsia="Malgun Gothic"/>
          <w:bCs/>
          <w:color w:val="000000"/>
          <w:sz w:val="20"/>
          <w:szCs w:val="20"/>
        </w:rPr>
      </w:pPr>
      <w:r w:rsidRPr="00D03247">
        <w:rPr>
          <w:rFonts w:eastAsia="Malgun Gothic" w:hint="eastAsia"/>
          <w:bCs/>
          <w:color w:val="000000"/>
          <w:sz w:val="20"/>
          <w:szCs w:val="20"/>
        </w:rPr>
        <w:t>O</w:t>
      </w:r>
      <w:r w:rsidRPr="00D03247">
        <w:rPr>
          <w:rFonts w:eastAsia="Malgun Gothic"/>
          <w:bCs/>
          <w:color w:val="000000"/>
          <w:sz w:val="20"/>
          <w:szCs w:val="20"/>
        </w:rPr>
        <w:t>ption 3: Not define requirement for any of them</w:t>
      </w:r>
      <w:r w:rsidR="006E3E58">
        <w:rPr>
          <w:rFonts w:eastAsiaTheme="minorEastAsia" w:hint="eastAsia"/>
          <w:bCs/>
          <w:color w:val="000000"/>
          <w:sz w:val="20"/>
          <w:szCs w:val="20"/>
        </w:rPr>
        <w:t>.</w:t>
      </w:r>
    </w:p>
    <w:p w14:paraId="0EC789E0" w14:textId="77777777" w:rsidR="00675D37" w:rsidRPr="00D03247" w:rsidRDefault="00675D37" w:rsidP="00A9702F">
      <w:pPr>
        <w:spacing w:after="120"/>
        <w:rPr>
          <w:rFonts w:eastAsiaTheme="minorEastAsia"/>
          <w:b/>
          <w:color w:val="000000" w:themeColor="text1"/>
          <w:sz w:val="20"/>
          <w:szCs w:val="20"/>
          <w:u w:val="single"/>
          <w:lang w:val="en-US"/>
        </w:rPr>
      </w:pPr>
    </w:p>
    <w:p w14:paraId="77C22579" w14:textId="1DC24B90" w:rsidR="00A9702F" w:rsidRPr="00D03247" w:rsidRDefault="00A9702F" w:rsidP="00273632">
      <w:pPr>
        <w:pStyle w:val="issue"/>
        <w:rPr>
          <w:rFonts w:eastAsiaTheme="minorEastAsia"/>
        </w:rPr>
      </w:pPr>
      <w:r w:rsidRPr="00D03247">
        <w:t xml:space="preserve">Issue </w:t>
      </w:r>
      <w:r w:rsidRPr="00D03247">
        <w:rPr>
          <w:rFonts w:eastAsiaTheme="minorEastAsia" w:hint="eastAsia"/>
        </w:rPr>
        <w:t>1</w:t>
      </w:r>
      <w:r w:rsidRPr="00D03247">
        <w:t>-</w:t>
      </w:r>
      <w:r w:rsidR="00DF72A2" w:rsidRPr="00D03247">
        <w:rPr>
          <w:rFonts w:eastAsiaTheme="minorEastAsia" w:hint="eastAsia"/>
        </w:rPr>
        <w:t>2</w:t>
      </w:r>
      <w:r w:rsidRPr="00D03247">
        <w:t>-</w:t>
      </w:r>
      <w:r w:rsidR="00F8574F" w:rsidRPr="00D03247">
        <w:rPr>
          <w:rFonts w:eastAsiaTheme="minorEastAsia" w:hint="eastAsia"/>
        </w:rPr>
        <w:t>2</w:t>
      </w:r>
      <w:r w:rsidRPr="00D03247">
        <w:t xml:space="preserve">: </w:t>
      </w:r>
      <w:r w:rsidR="002D74B0" w:rsidRPr="00D03247">
        <w:rPr>
          <w:rFonts w:eastAsiaTheme="minorEastAsia"/>
        </w:rPr>
        <w:t>PDCCH ordered RACH</w:t>
      </w:r>
    </w:p>
    <w:tbl>
      <w:tblPr>
        <w:tblStyle w:val="aff7"/>
        <w:tblW w:w="0" w:type="auto"/>
        <w:tblLook w:val="04A0" w:firstRow="1" w:lastRow="0" w:firstColumn="1" w:lastColumn="0" w:noHBand="0" w:noVBand="1"/>
      </w:tblPr>
      <w:tblGrid>
        <w:gridCol w:w="9631"/>
      </w:tblGrid>
      <w:tr w:rsidR="0043098F" w:rsidRPr="00D03247" w14:paraId="2DB32E21" w14:textId="77777777" w:rsidTr="00675D37">
        <w:tc>
          <w:tcPr>
            <w:tcW w:w="9631" w:type="dxa"/>
          </w:tcPr>
          <w:p w14:paraId="3F64F379" w14:textId="77777777" w:rsidR="002D74B0" w:rsidRPr="00D03247" w:rsidRDefault="002D74B0" w:rsidP="002D74B0">
            <w:pPr>
              <w:spacing w:afterLines="50" w:after="120"/>
              <w:rPr>
                <w:rFonts w:eastAsiaTheme="minorEastAsia"/>
                <w:bCs/>
                <w:i/>
                <w:iCs/>
                <w:color w:val="0070C0"/>
                <w:sz w:val="20"/>
                <w:szCs w:val="20"/>
                <w:u w:val="single"/>
              </w:rPr>
            </w:pPr>
            <w:r w:rsidRPr="00D03247">
              <w:rPr>
                <w:rFonts w:eastAsiaTheme="minorEastAsia" w:hint="eastAsia"/>
                <w:bCs/>
                <w:i/>
                <w:iCs/>
                <w:color w:val="0070C0"/>
                <w:sz w:val="20"/>
                <w:szCs w:val="20"/>
                <w:u w:val="single"/>
              </w:rPr>
              <w:t>R</w:t>
            </w:r>
            <w:r w:rsidRPr="00D03247">
              <w:rPr>
                <w:rFonts w:eastAsiaTheme="minorEastAsia"/>
                <w:bCs/>
                <w:i/>
                <w:iCs/>
                <w:color w:val="0070C0"/>
                <w:sz w:val="20"/>
                <w:szCs w:val="20"/>
                <w:u w:val="single"/>
              </w:rPr>
              <w:t>AN4#11</w:t>
            </w:r>
            <w:r w:rsidRPr="00D03247">
              <w:rPr>
                <w:rFonts w:eastAsiaTheme="minorEastAsia" w:hint="eastAsia"/>
                <w:bCs/>
                <w:i/>
                <w:iCs/>
                <w:color w:val="0070C0"/>
                <w:sz w:val="20"/>
                <w:szCs w:val="20"/>
                <w:u w:val="single"/>
              </w:rPr>
              <w:t>3</w:t>
            </w:r>
          </w:p>
          <w:p w14:paraId="584BA809" w14:textId="77777777" w:rsidR="002D74B0" w:rsidRPr="00D03247" w:rsidRDefault="002D74B0" w:rsidP="002D74B0">
            <w:pPr>
              <w:spacing w:after="120"/>
              <w:rPr>
                <w:rFonts w:eastAsiaTheme="minorEastAsia"/>
                <w:b/>
                <w:color w:val="000000" w:themeColor="text1"/>
                <w:sz w:val="20"/>
                <w:szCs w:val="20"/>
                <w:lang w:val="en-US"/>
              </w:rPr>
            </w:pPr>
            <w:r w:rsidRPr="00D03247">
              <w:rPr>
                <w:rFonts w:eastAsiaTheme="minorEastAsia"/>
                <w:b/>
                <w:color w:val="000000" w:themeColor="text1"/>
                <w:sz w:val="20"/>
                <w:szCs w:val="20"/>
                <w:lang w:val="en-US"/>
              </w:rPr>
              <w:t xml:space="preserve">&lt; Agreement &gt; </w:t>
            </w:r>
          </w:p>
          <w:p w14:paraId="697A5661" w14:textId="77777777" w:rsidR="002D74B0" w:rsidRPr="00D03247" w:rsidRDefault="002D74B0">
            <w:pPr>
              <w:numPr>
                <w:ilvl w:val="0"/>
                <w:numId w:val="12"/>
              </w:numPr>
              <w:spacing w:after="120"/>
              <w:ind w:left="924" w:hanging="442"/>
              <w:rPr>
                <w:rFonts w:eastAsiaTheme="minorEastAsia"/>
                <w:bCs/>
                <w:color w:val="000000" w:themeColor="text1"/>
                <w:sz w:val="20"/>
                <w:szCs w:val="20"/>
                <w:lang w:val="en-US"/>
              </w:rPr>
            </w:pPr>
            <w:r w:rsidRPr="00D03247">
              <w:rPr>
                <w:rFonts w:eastAsiaTheme="minorEastAsia"/>
                <w:bCs/>
                <w:color w:val="000000" w:themeColor="text1"/>
                <w:sz w:val="20"/>
                <w:szCs w:val="20"/>
                <w:lang w:val="en-US"/>
              </w:rPr>
              <w:t>PDCCH ordered RACH is supported for conditional intra-CU LTM from RAN4 perspective.</w:t>
            </w:r>
          </w:p>
          <w:p w14:paraId="54E343F7" w14:textId="10468A47" w:rsidR="0043098F" w:rsidRPr="00D03247" w:rsidRDefault="002D74B0">
            <w:pPr>
              <w:numPr>
                <w:ilvl w:val="1"/>
                <w:numId w:val="12"/>
              </w:numPr>
              <w:rPr>
                <w:rFonts w:eastAsiaTheme="minorEastAsia"/>
                <w:bCs/>
                <w:color w:val="000000" w:themeColor="text1"/>
                <w:sz w:val="20"/>
                <w:szCs w:val="20"/>
                <w:lang w:val="en-US"/>
              </w:rPr>
            </w:pPr>
            <w:r w:rsidRPr="00D03247">
              <w:rPr>
                <w:rFonts w:eastAsiaTheme="minorEastAsia"/>
                <w:bCs/>
                <w:color w:val="000000" w:themeColor="text1"/>
                <w:sz w:val="20"/>
                <w:szCs w:val="20"/>
                <w:lang w:val="en-US"/>
              </w:rPr>
              <w:t xml:space="preserve">Note: </w:t>
            </w:r>
            <w:r w:rsidRPr="00D03247">
              <w:rPr>
                <w:rFonts w:eastAsiaTheme="minorEastAsia" w:hint="eastAsia"/>
                <w:bCs/>
                <w:color w:val="000000" w:themeColor="text1"/>
                <w:sz w:val="20"/>
                <w:szCs w:val="20"/>
                <w:lang w:val="en-US"/>
              </w:rPr>
              <w:t>I</w:t>
            </w:r>
            <w:r w:rsidRPr="00D03247">
              <w:rPr>
                <w:rFonts w:eastAsiaTheme="minorEastAsia"/>
                <w:bCs/>
                <w:color w:val="000000" w:themeColor="text1"/>
                <w:sz w:val="20"/>
                <w:szCs w:val="20"/>
                <w:lang w:val="en-US"/>
              </w:rPr>
              <w:t xml:space="preserve">f no new PDCCH ordered RACH procedure will be introduced in RAN2, the related R18 RAN4 requirements are applicable. </w:t>
            </w:r>
          </w:p>
        </w:tc>
      </w:tr>
    </w:tbl>
    <w:p w14:paraId="149E8E76" w14:textId="77777777" w:rsidR="00675D37" w:rsidRPr="00D03247" w:rsidRDefault="00675D37" w:rsidP="00675D37">
      <w:pPr>
        <w:spacing w:before="120" w:after="120"/>
        <w:rPr>
          <w:rFonts w:eastAsiaTheme="minorEastAsia"/>
          <w:b/>
          <w:color w:val="000000" w:themeColor="text1"/>
          <w:sz w:val="20"/>
          <w:szCs w:val="20"/>
          <w:lang w:val="en-US"/>
        </w:rPr>
      </w:pPr>
      <w:r w:rsidRPr="00D03247">
        <w:rPr>
          <w:rFonts w:eastAsiaTheme="minorEastAsia"/>
          <w:b/>
          <w:color w:val="000000" w:themeColor="text1"/>
          <w:sz w:val="20"/>
          <w:szCs w:val="20"/>
          <w:lang w:val="en-US"/>
        </w:rPr>
        <w:t xml:space="preserve">&lt; Agreement &gt; </w:t>
      </w:r>
    </w:p>
    <w:p w14:paraId="081D8162" w14:textId="60D324FB" w:rsidR="006A4429" w:rsidRPr="00D03247" w:rsidRDefault="003C44AC" w:rsidP="00C90569">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D03247">
        <w:rPr>
          <w:rFonts w:eastAsiaTheme="minorEastAsia"/>
          <w:bCs/>
          <w:color w:val="000000" w:themeColor="text1"/>
          <w:sz w:val="20"/>
          <w:szCs w:val="20"/>
          <w:lang w:val="en-US"/>
        </w:rPr>
        <w:t>No need to change existing PDCCH ordered RACH delay requirements based on current RAN2 agreements, but RAN4 to monitor and take any new RAN1/2 agreements into account, if needed</w:t>
      </w:r>
      <w:r w:rsidR="00C90569" w:rsidRPr="00D03247">
        <w:rPr>
          <w:rFonts w:eastAsia="宋体"/>
          <w:color w:val="000000" w:themeColor="text1"/>
          <w:sz w:val="20"/>
          <w:szCs w:val="20"/>
          <w:lang w:val="en-US"/>
        </w:rPr>
        <w:t>.</w:t>
      </w:r>
    </w:p>
    <w:p w14:paraId="3DDE5017" w14:textId="77777777" w:rsidR="002D74B0" w:rsidRPr="00D03247" w:rsidRDefault="002D74B0" w:rsidP="002D74B0">
      <w:pPr>
        <w:spacing w:after="120"/>
        <w:rPr>
          <w:rFonts w:eastAsiaTheme="minorEastAsia"/>
          <w:b/>
          <w:color w:val="000000" w:themeColor="text1"/>
          <w:sz w:val="20"/>
          <w:szCs w:val="20"/>
          <w:u w:val="single"/>
          <w:lang w:val="en-US"/>
        </w:rPr>
      </w:pPr>
    </w:p>
    <w:p w14:paraId="790B4E9A" w14:textId="6654F5D3" w:rsidR="002D74B0" w:rsidRPr="00D03247" w:rsidRDefault="002D74B0" w:rsidP="00273632">
      <w:pPr>
        <w:pStyle w:val="issue"/>
        <w:rPr>
          <w:rFonts w:eastAsiaTheme="minorEastAsia"/>
        </w:rPr>
      </w:pPr>
      <w:r w:rsidRPr="00D03247">
        <w:t xml:space="preserve">Issue </w:t>
      </w:r>
      <w:r w:rsidRPr="00D03247">
        <w:rPr>
          <w:rFonts w:eastAsiaTheme="minorEastAsia" w:hint="eastAsia"/>
        </w:rPr>
        <w:t>1</w:t>
      </w:r>
      <w:r w:rsidRPr="00D03247">
        <w:t>-</w:t>
      </w:r>
      <w:r w:rsidRPr="00D03247">
        <w:rPr>
          <w:rFonts w:eastAsiaTheme="minorEastAsia" w:hint="eastAsia"/>
        </w:rPr>
        <w:t>2</w:t>
      </w:r>
      <w:r w:rsidRPr="00D03247">
        <w:t>-</w:t>
      </w:r>
      <w:r w:rsidRPr="00D03247">
        <w:rPr>
          <w:rFonts w:eastAsiaTheme="minorEastAsia" w:hint="eastAsia"/>
        </w:rPr>
        <w:t>3</w:t>
      </w:r>
      <w:r w:rsidRPr="00D03247">
        <w:t xml:space="preserve">: </w:t>
      </w:r>
      <w:r w:rsidRPr="00D03247">
        <w:rPr>
          <w:rFonts w:eastAsiaTheme="minorEastAsia" w:hint="eastAsia"/>
        </w:rPr>
        <w:t>Early TCI state activation</w:t>
      </w:r>
    </w:p>
    <w:tbl>
      <w:tblPr>
        <w:tblStyle w:val="aff7"/>
        <w:tblW w:w="0" w:type="auto"/>
        <w:tblLook w:val="04A0" w:firstRow="1" w:lastRow="0" w:firstColumn="1" w:lastColumn="0" w:noHBand="0" w:noVBand="1"/>
      </w:tblPr>
      <w:tblGrid>
        <w:gridCol w:w="9631"/>
      </w:tblGrid>
      <w:tr w:rsidR="002D74B0" w:rsidRPr="00D03247" w14:paraId="65DB2AAB" w14:textId="77777777" w:rsidTr="00675D37">
        <w:tc>
          <w:tcPr>
            <w:tcW w:w="9631" w:type="dxa"/>
          </w:tcPr>
          <w:p w14:paraId="41D35EAF" w14:textId="77777777" w:rsidR="002D74B0" w:rsidRPr="00D03247" w:rsidRDefault="002D74B0" w:rsidP="004061B9">
            <w:pPr>
              <w:spacing w:afterLines="50" w:after="120"/>
              <w:rPr>
                <w:rFonts w:eastAsiaTheme="minorEastAsia"/>
                <w:bCs/>
                <w:i/>
                <w:iCs/>
                <w:color w:val="0070C0"/>
                <w:sz w:val="20"/>
                <w:szCs w:val="20"/>
                <w:u w:val="single"/>
              </w:rPr>
            </w:pPr>
            <w:r w:rsidRPr="00D03247">
              <w:rPr>
                <w:rFonts w:eastAsiaTheme="minorEastAsia" w:hint="eastAsia"/>
                <w:bCs/>
                <w:i/>
                <w:iCs/>
                <w:color w:val="0070C0"/>
                <w:sz w:val="20"/>
                <w:szCs w:val="20"/>
                <w:u w:val="single"/>
              </w:rPr>
              <w:t>R</w:t>
            </w:r>
            <w:r w:rsidRPr="00D03247">
              <w:rPr>
                <w:rFonts w:eastAsiaTheme="minorEastAsia"/>
                <w:bCs/>
                <w:i/>
                <w:iCs/>
                <w:color w:val="0070C0"/>
                <w:sz w:val="20"/>
                <w:szCs w:val="20"/>
                <w:u w:val="single"/>
              </w:rPr>
              <w:t>AN4#11</w:t>
            </w:r>
            <w:r w:rsidRPr="00D03247">
              <w:rPr>
                <w:rFonts w:eastAsiaTheme="minorEastAsia" w:hint="eastAsia"/>
                <w:bCs/>
                <w:i/>
                <w:iCs/>
                <w:color w:val="0070C0"/>
                <w:sz w:val="20"/>
                <w:szCs w:val="20"/>
                <w:u w:val="single"/>
              </w:rPr>
              <w:t>3</w:t>
            </w:r>
          </w:p>
          <w:p w14:paraId="2FF44CAA" w14:textId="77777777" w:rsidR="002D74B0" w:rsidRPr="00D03247" w:rsidRDefault="002D74B0" w:rsidP="002D74B0">
            <w:pPr>
              <w:spacing w:after="120"/>
              <w:rPr>
                <w:rFonts w:eastAsiaTheme="minorEastAsia"/>
                <w:b/>
                <w:color w:val="000000" w:themeColor="text1"/>
                <w:sz w:val="20"/>
                <w:szCs w:val="20"/>
                <w:lang w:val="en-US"/>
              </w:rPr>
            </w:pPr>
            <w:r w:rsidRPr="00D03247">
              <w:rPr>
                <w:rFonts w:eastAsiaTheme="minorEastAsia"/>
                <w:b/>
                <w:color w:val="000000" w:themeColor="text1"/>
                <w:sz w:val="20"/>
                <w:szCs w:val="20"/>
                <w:lang w:val="en-US"/>
              </w:rPr>
              <w:t xml:space="preserve">&lt; Agreement &gt; </w:t>
            </w:r>
          </w:p>
          <w:p w14:paraId="4A2DCF87" w14:textId="77777777" w:rsidR="002D74B0" w:rsidRPr="00D03247" w:rsidRDefault="002D74B0">
            <w:pPr>
              <w:numPr>
                <w:ilvl w:val="0"/>
                <w:numId w:val="12"/>
              </w:numPr>
              <w:spacing w:after="120"/>
              <w:rPr>
                <w:rFonts w:eastAsiaTheme="minorEastAsia"/>
                <w:bCs/>
                <w:color w:val="000000" w:themeColor="text1"/>
                <w:sz w:val="20"/>
                <w:szCs w:val="20"/>
                <w:lang w:val="en-US"/>
              </w:rPr>
            </w:pPr>
            <w:r w:rsidRPr="00D03247">
              <w:rPr>
                <w:rFonts w:eastAsiaTheme="minorEastAsia"/>
                <w:bCs/>
                <w:color w:val="000000" w:themeColor="text1"/>
                <w:sz w:val="20"/>
                <w:szCs w:val="20"/>
                <w:lang w:val="en-US"/>
              </w:rPr>
              <w:t>Early candidate TCI State activation/deactivation is supported for conditional intra-CU LTM from RAN4 perspective.</w:t>
            </w:r>
          </w:p>
          <w:p w14:paraId="737EE319" w14:textId="2E951568" w:rsidR="002D74B0" w:rsidRPr="00D03247" w:rsidRDefault="002D74B0">
            <w:pPr>
              <w:numPr>
                <w:ilvl w:val="1"/>
                <w:numId w:val="12"/>
              </w:numPr>
              <w:spacing w:after="120"/>
              <w:rPr>
                <w:rFonts w:eastAsiaTheme="minorEastAsia"/>
                <w:bCs/>
                <w:color w:val="000000" w:themeColor="text1"/>
                <w:sz w:val="20"/>
                <w:szCs w:val="20"/>
                <w:lang w:val="en-US"/>
              </w:rPr>
            </w:pPr>
            <w:r w:rsidRPr="00D03247">
              <w:rPr>
                <w:rFonts w:eastAsiaTheme="minorEastAsia"/>
                <w:bCs/>
                <w:color w:val="000000" w:themeColor="text1"/>
                <w:sz w:val="20"/>
                <w:szCs w:val="20"/>
                <w:lang w:val="en-GB"/>
              </w:rPr>
              <w:lastRenderedPageBreak/>
              <w:t xml:space="preserve">Note: </w:t>
            </w:r>
            <w:r w:rsidRPr="00D03247">
              <w:rPr>
                <w:rFonts w:eastAsiaTheme="minorEastAsia" w:hint="eastAsia"/>
                <w:bCs/>
                <w:color w:val="000000" w:themeColor="text1"/>
                <w:sz w:val="20"/>
                <w:szCs w:val="20"/>
                <w:lang w:val="en-GB"/>
              </w:rPr>
              <w:t>I</w:t>
            </w:r>
            <w:r w:rsidRPr="00D03247">
              <w:rPr>
                <w:rFonts w:eastAsiaTheme="minorEastAsia"/>
                <w:bCs/>
                <w:color w:val="000000" w:themeColor="text1"/>
                <w:sz w:val="20"/>
                <w:szCs w:val="20"/>
                <w:lang w:val="en-GB"/>
              </w:rPr>
              <w:t>f no new procedure will be introduced in RAN2, the related R18 RAN4 requirements are applicable.</w:t>
            </w:r>
          </w:p>
        </w:tc>
      </w:tr>
    </w:tbl>
    <w:p w14:paraId="29EE94F1" w14:textId="77777777" w:rsidR="00675D37" w:rsidRPr="00D03247" w:rsidRDefault="00675D37" w:rsidP="00675D37">
      <w:pPr>
        <w:spacing w:before="120" w:after="120"/>
        <w:rPr>
          <w:rFonts w:eastAsiaTheme="minorEastAsia"/>
          <w:b/>
          <w:color w:val="000000" w:themeColor="text1"/>
          <w:sz w:val="20"/>
          <w:szCs w:val="20"/>
          <w:lang w:val="en-US"/>
        </w:rPr>
      </w:pPr>
      <w:r w:rsidRPr="00D03247">
        <w:rPr>
          <w:rFonts w:eastAsiaTheme="minorEastAsia"/>
          <w:b/>
          <w:color w:val="000000" w:themeColor="text1"/>
          <w:sz w:val="20"/>
          <w:szCs w:val="20"/>
          <w:lang w:val="en-US"/>
        </w:rPr>
        <w:lastRenderedPageBreak/>
        <w:t xml:space="preserve">&lt; Agreement &gt; </w:t>
      </w:r>
    </w:p>
    <w:p w14:paraId="62EF56CD" w14:textId="022EDD55" w:rsidR="002D74B0" w:rsidRPr="00D03247" w:rsidRDefault="00C90569">
      <w:pPr>
        <w:pStyle w:val="aff8"/>
        <w:numPr>
          <w:ilvl w:val="0"/>
          <w:numId w:val="12"/>
        </w:numPr>
        <w:spacing w:after="120"/>
        <w:ind w:firstLineChars="0"/>
        <w:rPr>
          <w:rFonts w:eastAsiaTheme="minorEastAsia"/>
          <w:b/>
          <w:color w:val="000000" w:themeColor="text1"/>
          <w:sz w:val="20"/>
          <w:szCs w:val="20"/>
          <w:u w:val="single"/>
          <w:lang w:val="en-US"/>
        </w:rPr>
      </w:pPr>
      <w:r w:rsidRPr="00D03247">
        <w:rPr>
          <w:rFonts w:eastAsiaTheme="minorEastAsia"/>
          <w:bCs/>
          <w:color w:val="000000" w:themeColor="text1"/>
          <w:sz w:val="20"/>
          <w:szCs w:val="20"/>
          <w:lang w:val="en-US"/>
        </w:rPr>
        <w:t>No need to change the existing TCI state activation delay requirements based on the current RAN2 agreements, but RAN4 to monitor and take any new RAN1/2 agreements into account, if needed.</w:t>
      </w:r>
    </w:p>
    <w:p w14:paraId="5BB5C569" w14:textId="77777777" w:rsidR="002D74B0" w:rsidRPr="00D03247" w:rsidRDefault="002D74B0" w:rsidP="006A4429">
      <w:pPr>
        <w:spacing w:after="120"/>
        <w:rPr>
          <w:rFonts w:eastAsiaTheme="minorEastAsia"/>
          <w:b/>
          <w:color w:val="000000" w:themeColor="text1"/>
          <w:sz w:val="20"/>
          <w:szCs w:val="20"/>
          <w:u w:val="single"/>
          <w:lang w:val="en-US"/>
        </w:rPr>
      </w:pPr>
    </w:p>
    <w:p w14:paraId="46C8FCBB" w14:textId="0A2E9AC5" w:rsidR="00822EB4" w:rsidRPr="00D03247" w:rsidRDefault="00DA79DA" w:rsidP="002429DF">
      <w:pPr>
        <w:pStyle w:val="2"/>
        <w:rPr>
          <w:lang w:val="en-US"/>
        </w:rPr>
      </w:pPr>
      <w:r w:rsidRPr="00D03247">
        <w:rPr>
          <w:rFonts w:hint="eastAsia"/>
          <w:lang w:val="en-US"/>
        </w:rPr>
        <w:t>Conditional LTM delay</w:t>
      </w:r>
    </w:p>
    <w:p w14:paraId="2E15C63F" w14:textId="3FC4BE4B" w:rsidR="00A21962" w:rsidRPr="00D03247" w:rsidRDefault="00A21962" w:rsidP="00273632">
      <w:pPr>
        <w:pStyle w:val="issue"/>
        <w:rPr>
          <w:rFonts w:eastAsiaTheme="minorEastAsia"/>
        </w:rPr>
      </w:pPr>
      <w:r w:rsidRPr="00D03247">
        <w:t xml:space="preserve">Issue </w:t>
      </w:r>
      <w:r w:rsidRPr="00D03247">
        <w:rPr>
          <w:rFonts w:eastAsiaTheme="minorEastAsia" w:hint="eastAsia"/>
        </w:rPr>
        <w:t>1</w:t>
      </w:r>
      <w:r w:rsidRPr="00D03247">
        <w:t>-</w:t>
      </w:r>
      <w:r w:rsidR="00DF72A2" w:rsidRPr="00D03247">
        <w:rPr>
          <w:rFonts w:eastAsiaTheme="minorEastAsia" w:hint="eastAsia"/>
        </w:rPr>
        <w:t>3</w:t>
      </w:r>
      <w:r w:rsidRPr="00D03247">
        <w:t xml:space="preserve">-1: </w:t>
      </w:r>
      <w:r w:rsidRPr="00D03247">
        <w:rPr>
          <w:rFonts w:eastAsiaTheme="minorEastAsia" w:hint="eastAsia"/>
        </w:rPr>
        <w:t xml:space="preserve">General aspects </w:t>
      </w:r>
      <w:r w:rsidR="007874E4" w:rsidRPr="00D03247">
        <w:rPr>
          <w:rFonts w:eastAsiaTheme="minorEastAsia"/>
        </w:rPr>
        <w:t>of</w:t>
      </w:r>
      <w:r w:rsidRPr="00D03247">
        <w:rPr>
          <w:rFonts w:eastAsiaTheme="minorEastAsia" w:hint="eastAsia"/>
        </w:rPr>
        <w:t xml:space="preserve"> C</w:t>
      </w:r>
      <w:r w:rsidRPr="00D03247">
        <w:rPr>
          <w:rFonts w:eastAsiaTheme="minorEastAsia"/>
        </w:rPr>
        <w:t>onditional LTM delay</w:t>
      </w:r>
    </w:p>
    <w:p w14:paraId="5D2366B0" w14:textId="77777777" w:rsidR="002D3821" w:rsidRPr="00D03247" w:rsidRDefault="002D3821" w:rsidP="002D3821">
      <w:pPr>
        <w:spacing w:after="120"/>
        <w:rPr>
          <w:rFonts w:eastAsiaTheme="minorEastAsia"/>
          <w:b/>
          <w:color w:val="000000" w:themeColor="text1"/>
          <w:sz w:val="20"/>
          <w:szCs w:val="20"/>
          <w:u w:val="single"/>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lang w:val="en-US"/>
        </w:rPr>
        <w:t xml:space="preserve"> </w:t>
      </w:r>
      <w:r w:rsidRPr="00D03247">
        <w:rPr>
          <w:rFonts w:eastAsiaTheme="minorEastAsia"/>
          <w:bCs/>
          <w:color w:val="000000" w:themeColor="text1"/>
          <w:sz w:val="20"/>
          <w:szCs w:val="20"/>
          <w:lang w:val="en-US"/>
        </w:rPr>
        <w:t xml:space="preserve">FFS the following </w:t>
      </w:r>
      <w:r w:rsidRPr="00D03247">
        <w:rPr>
          <w:rFonts w:eastAsia="宋体" w:hint="eastAsia"/>
          <w:color w:val="000000" w:themeColor="text1"/>
          <w:sz w:val="20"/>
          <w:szCs w:val="20"/>
          <w:lang w:val="en-US"/>
        </w:rPr>
        <w:t>proposals</w:t>
      </w:r>
      <w:r w:rsidRPr="00D03247">
        <w:rPr>
          <w:rFonts w:eastAsiaTheme="minorEastAsia"/>
          <w:bCs/>
          <w:color w:val="000000" w:themeColor="text1"/>
          <w:sz w:val="20"/>
          <w:szCs w:val="20"/>
          <w:lang w:val="en-US"/>
        </w:rPr>
        <w:t>:</w:t>
      </w:r>
    </w:p>
    <w:p w14:paraId="4544D4B3" w14:textId="1F42E45F" w:rsidR="00CB7795" w:rsidRPr="00D03247" w:rsidRDefault="00CB7795">
      <w:pPr>
        <w:pStyle w:val="aff8"/>
        <w:numPr>
          <w:ilvl w:val="0"/>
          <w:numId w:val="12"/>
        </w:numPr>
        <w:spacing w:after="120"/>
        <w:ind w:firstLineChars="0"/>
        <w:rPr>
          <w:rFonts w:eastAsiaTheme="minorEastAsia"/>
          <w:b/>
          <w:color w:val="000000" w:themeColor="text1"/>
          <w:sz w:val="20"/>
          <w:szCs w:val="20"/>
          <w:u w:val="single"/>
          <w:lang w:val="en-US"/>
        </w:rPr>
      </w:pPr>
      <w:r w:rsidRPr="00D03247">
        <w:rPr>
          <w:rFonts w:eastAsiaTheme="minorEastAsia"/>
          <w:bCs/>
          <w:color w:val="000000" w:themeColor="text1"/>
          <w:sz w:val="20"/>
          <w:szCs w:val="20"/>
          <w:lang w:val="en-US"/>
        </w:rPr>
        <w:t xml:space="preserve">Proposal </w:t>
      </w:r>
      <w:r w:rsidRPr="00D03247">
        <w:rPr>
          <w:rFonts w:eastAsiaTheme="minorEastAsia" w:hint="eastAsia"/>
          <w:bCs/>
          <w:color w:val="000000" w:themeColor="text1"/>
          <w:sz w:val="20"/>
          <w:szCs w:val="20"/>
          <w:lang w:val="en-US"/>
        </w:rPr>
        <w:t>1</w:t>
      </w:r>
      <w:r w:rsidRPr="00D03247">
        <w:rPr>
          <w:rFonts w:eastAsiaTheme="minorEastAsia"/>
          <w:bCs/>
          <w:color w:val="000000" w:themeColor="text1"/>
          <w:sz w:val="20"/>
          <w:szCs w:val="20"/>
          <w:lang w:val="en-US"/>
        </w:rPr>
        <w:t>:</w:t>
      </w:r>
      <w:r w:rsidR="009F22D5" w:rsidRPr="00D03247">
        <w:rPr>
          <w:rFonts w:eastAsiaTheme="minorEastAsia" w:hint="eastAsia"/>
          <w:bCs/>
          <w:color w:val="000000" w:themeColor="text1"/>
          <w:sz w:val="20"/>
          <w:szCs w:val="20"/>
          <w:lang w:val="en-US"/>
        </w:rPr>
        <w:t xml:space="preserve"> </w:t>
      </w:r>
      <w:r w:rsidR="009F22D5" w:rsidRPr="00D03247">
        <w:rPr>
          <w:rFonts w:eastAsiaTheme="minorEastAsia"/>
          <w:bCs/>
          <w:color w:val="000000" w:themeColor="text1"/>
          <w:sz w:val="20"/>
          <w:szCs w:val="20"/>
          <w:lang w:val="en-US"/>
        </w:rPr>
        <w:t>CHO requirements framework can be used as baseline for Conditional LTM</w:t>
      </w:r>
      <w:r w:rsidR="009F22D5" w:rsidRPr="00D03247">
        <w:rPr>
          <w:rFonts w:eastAsiaTheme="minorEastAsia" w:hint="eastAsia"/>
          <w:bCs/>
          <w:color w:val="000000" w:themeColor="text1"/>
          <w:sz w:val="20"/>
          <w:szCs w:val="20"/>
          <w:lang w:val="en-US"/>
        </w:rPr>
        <w:t>.</w:t>
      </w:r>
    </w:p>
    <w:p w14:paraId="32079549" w14:textId="643FD1FF" w:rsidR="00BD203C" w:rsidRPr="00D03247" w:rsidRDefault="00BD203C">
      <w:pPr>
        <w:pStyle w:val="aff8"/>
        <w:numPr>
          <w:ilvl w:val="1"/>
          <w:numId w:val="12"/>
        </w:numPr>
        <w:spacing w:after="120"/>
        <w:ind w:firstLineChars="0"/>
        <w:rPr>
          <w:rFonts w:eastAsiaTheme="minorEastAsia"/>
          <w:b/>
          <w:color w:val="000000" w:themeColor="text1"/>
          <w:sz w:val="20"/>
          <w:szCs w:val="20"/>
          <w:u w:val="single"/>
          <w:lang w:val="en-US"/>
        </w:rPr>
      </w:pPr>
      <w:r w:rsidRPr="00D03247">
        <w:rPr>
          <w:rFonts w:eastAsiaTheme="minorEastAsia"/>
          <w:bCs/>
          <w:color w:val="000000" w:themeColor="text1"/>
          <w:sz w:val="20"/>
          <w:szCs w:val="20"/>
          <w:lang w:val="en-US"/>
        </w:rPr>
        <w:t xml:space="preserve">Proposal </w:t>
      </w:r>
      <w:r w:rsidRPr="00D03247">
        <w:rPr>
          <w:rFonts w:eastAsiaTheme="minorEastAsia" w:hint="eastAsia"/>
          <w:bCs/>
          <w:color w:val="000000" w:themeColor="text1"/>
          <w:sz w:val="20"/>
          <w:szCs w:val="20"/>
          <w:lang w:val="en-US"/>
        </w:rPr>
        <w:t>1a</w:t>
      </w:r>
      <w:r w:rsidRPr="00D03247">
        <w:rPr>
          <w:rFonts w:eastAsiaTheme="minorEastAsia"/>
          <w:bCs/>
          <w:color w:val="000000" w:themeColor="text1"/>
          <w:sz w:val="20"/>
          <w:szCs w:val="20"/>
          <w:lang w:val="en-US"/>
        </w:rPr>
        <w:t>:</w:t>
      </w:r>
      <w:r w:rsidRPr="00D03247">
        <w:rPr>
          <w:rFonts w:eastAsiaTheme="minorEastAsia" w:hint="eastAsia"/>
          <w:color w:val="000000" w:themeColor="text1"/>
          <w:sz w:val="20"/>
          <w:szCs w:val="20"/>
          <w:lang w:val="en-US"/>
        </w:rPr>
        <w:t xml:space="preserve"> </w:t>
      </w:r>
      <w:r w:rsidRPr="00D03247">
        <w:rPr>
          <w:rFonts w:eastAsiaTheme="minorEastAsia" w:hint="eastAsia"/>
          <w:sz w:val="20"/>
          <w:szCs w:val="20"/>
          <w:lang w:val="en-GB"/>
        </w:rPr>
        <w:t>U</w:t>
      </w:r>
      <w:r w:rsidRPr="00D03247">
        <w:rPr>
          <w:sz w:val="20"/>
          <w:szCs w:val="20"/>
          <w:lang w:val="en-GB" w:eastAsia="en-US"/>
        </w:rPr>
        <w:t xml:space="preserve">pdate </w:t>
      </w:r>
      <w:r w:rsidRPr="00D03247">
        <w:rPr>
          <w:sz w:val="20"/>
          <w:szCs w:val="20"/>
          <w:lang w:val="en-GB"/>
        </w:rPr>
        <w:t>T</w:t>
      </w:r>
      <w:r w:rsidRPr="00D03247">
        <w:rPr>
          <w:sz w:val="20"/>
          <w:szCs w:val="20"/>
          <w:vertAlign w:val="subscript"/>
          <w:lang w:val="en-GB"/>
        </w:rPr>
        <w:t>interrupt</w:t>
      </w:r>
      <w:r w:rsidRPr="00D03247">
        <w:rPr>
          <w:sz w:val="20"/>
          <w:szCs w:val="20"/>
          <w:lang w:val="en-GB"/>
        </w:rPr>
        <w:t xml:space="preserve"> according to</w:t>
      </w:r>
      <w:r w:rsidRPr="00D03247">
        <w:rPr>
          <w:rFonts w:eastAsia="宋体"/>
          <w:sz w:val="20"/>
          <w:szCs w:val="20"/>
          <w:lang w:val="en-GB" w:eastAsia="en-US"/>
        </w:rPr>
        <w:t xml:space="preserve"> T</w:t>
      </w:r>
      <w:r w:rsidRPr="00D03247">
        <w:rPr>
          <w:rFonts w:eastAsia="宋体"/>
          <w:sz w:val="20"/>
          <w:szCs w:val="20"/>
          <w:vertAlign w:val="subscript"/>
          <w:lang w:val="en-GB" w:eastAsia="en-US"/>
        </w:rPr>
        <w:t xml:space="preserve">LTM-interrupt </w:t>
      </w:r>
      <w:r w:rsidRPr="00D03247">
        <w:rPr>
          <w:rFonts w:eastAsia="宋体"/>
          <w:sz w:val="20"/>
          <w:szCs w:val="20"/>
          <w:lang w:val="en-GB" w:eastAsia="en-US"/>
        </w:rPr>
        <w:t>defined</w:t>
      </w:r>
      <w:r w:rsidRPr="00D03247">
        <w:rPr>
          <w:rFonts w:eastAsia="宋体"/>
          <w:sz w:val="20"/>
          <w:szCs w:val="20"/>
          <w:vertAlign w:val="subscript"/>
          <w:lang w:val="en-GB" w:eastAsia="en-US"/>
        </w:rPr>
        <w:t xml:space="preserve"> </w:t>
      </w:r>
      <w:r w:rsidRPr="00D03247">
        <w:rPr>
          <w:rFonts w:eastAsia="宋体"/>
          <w:sz w:val="20"/>
          <w:szCs w:val="20"/>
          <w:lang w:val="en-GB" w:eastAsia="en-US"/>
        </w:rPr>
        <w:t>in</w:t>
      </w:r>
      <w:r w:rsidRPr="00D03247">
        <w:rPr>
          <w:sz w:val="20"/>
          <w:szCs w:val="20"/>
          <w:lang w:val="en-GB"/>
        </w:rPr>
        <w:t xml:space="preserve"> R18 LTM cell switch delay.</w:t>
      </w:r>
      <w:r w:rsidRPr="00D03247">
        <w:rPr>
          <w:rFonts w:eastAsiaTheme="minorEastAsia" w:hint="eastAsia"/>
          <w:sz w:val="20"/>
          <w:szCs w:val="20"/>
          <w:lang w:val="en-GB"/>
        </w:rPr>
        <w:t xml:space="preserve"> </w:t>
      </w:r>
    </w:p>
    <w:p w14:paraId="18DDE019" w14:textId="57C99112" w:rsidR="00BD203C" w:rsidRPr="00D03247" w:rsidRDefault="00BD203C">
      <w:pPr>
        <w:pStyle w:val="aff8"/>
        <w:numPr>
          <w:ilvl w:val="0"/>
          <w:numId w:val="12"/>
        </w:numPr>
        <w:spacing w:after="120"/>
        <w:ind w:firstLineChars="0"/>
        <w:rPr>
          <w:rFonts w:eastAsiaTheme="minorEastAsia"/>
          <w:bCs/>
          <w:color w:val="000000" w:themeColor="text1"/>
          <w:sz w:val="20"/>
          <w:szCs w:val="20"/>
          <w:lang w:val="en-US"/>
        </w:rPr>
      </w:pPr>
      <w:r w:rsidRPr="00D03247">
        <w:rPr>
          <w:rFonts w:eastAsiaTheme="minorEastAsia"/>
          <w:bCs/>
          <w:color w:val="000000" w:themeColor="text1"/>
          <w:sz w:val="20"/>
          <w:szCs w:val="20"/>
          <w:lang w:val="en-US"/>
        </w:rPr>
        <w:t xml:space="preserve">Proposal </w:t>
      </w:r>
      <w:r w:rsidRPr="00D03247">
        <w:rPr>
          <w:rFonts w:eastAsiaTheme="minorEastAsia" w:hint="eastAsia"/>
          <w:bCs/>
          <w:color w:val="000000" w:themeColor="text1"/>
          <w:sz w:val="20"/>
          <w:szCs w:val="20"/>
          <w:lang w:val="en-US"/>
        </w:rPr>
        <w:t>2</w:t>
      </w:r>
      <w:r w:rsidRPr="00D03247">
        <w:rPr>
          <w:rFonts w:eastAsiaTheme="minorEastAsia"/>
          <w:bCs/>
          <w:color w:val="000000" w:themeColor="text1"/>
          <w:sz w:val="20"/>
          <w:szCs w:val="20"/>
          <w:lang w:val="en-US"/>
        </w:rPr>
        <w:t>:</w:t>
      </w:r>
      <w:r w:rsidRPr="00D03247">
        <w:rPr>
          <w:rFonts w:eastAsiaTheme="minorEastAsia" w:hint="eastAsia"/>
          <w:bCs/>
          <w:color w:val="000000" w:themeColor="text1"/>
          <w:sz w:val="20"/>
          <w:szCs w:val="20"/>
          <w:lang w:val="en-US"/>
        </w:rPr>
        <w:t xml:space="preserve"> </w:t>
      </w:r>
      <w:r w:rsidRPr="00D03247">
        <w:rPr>
          <w:rFonts w:eastAsiaTheme="minorEastAsia"/>
          <w:bCs/>
          <w:color w:val="000000" w:themeColor="text1"/>
          <w:sz w:val="20"/>
          <w:szCs w:val="20"/>
          <w:lang w:val="en-US"/>
        </w:rPr>
        <w:t>Before RAN4 reaches a conclusion on whether to define the delay requirements for conditional LTM and subsequent conditional LTM together, RAN4 should prioritize discussing the delay requirements for conditional LTM here.</w:t>
      </w:r>
    </w:p>
    <w:p w14:paraId="5548C0A2" w14:textId="6ACF4D75" w:rsidR="002D74B0" w:rsidRPr="00D03247" w:rsidRDefault="002D74B0">
      <w:pPr>
        <w:pStyle w:val="aff8"/>
        <w:numPr>
          <w:ilvl w:val="0"/>
          <w:numId w:val="12"/>
        </w:numPr>
        <w:spacing w:after="120"/>
        <w:ind w:firstLineChars="0"/>
        <w:rPr>
          <w:rFonts w:eastAsiaTheme="minorEastAsia"/>
          <w:bCs/>
          <w:color w:val="000000" w:themeColor="text1"/>
          <w:sz w:val="20"/>
          <w:szCs w:val="20"/>
          <w:lang w:val="en-US"/>
        </w:rPr>
      </w:pPr>
      <w:r w:rsidRPr="00D03247">
        <w:rPr>
          <w:rFonts w:eastAsiaTheme="minorEastAsia"/>
          <w:bCs/>
          <w:color w:val="000000" w:themeColor="text1"/>
          <w:sz w:val="20"/>
          <w:szCs w:val="20"/>
          <w:lang w:val="en-US"/>
        </w:rPr>
        <w:t xml:space="preserve">Proposal </w:t>
      </w:r>
      <w:r w:rsidRPr="00D03247">
        <w:rPr>
          <w:rFonts w:eastAsiaTheme="minorEastAsia" w:hint="eastAsia"/>
          <w:bCs/>
          <w:color w:val="000000" w:themeColor="text1"/>
          <w:sz w:val="20"/>
          <w:szCs w:val="20"/>
          <w:lang w:val="en-US"/>
        </w:rPr>
        <w:t>3</w:t>
      </w:r>
      <w:r w:rsidRPr="00D03247">
        <w:rPr>
          <w:rFonts w:eastAsiaTheme="minorEastAsia"/>
          <w:bCs/>
          <w:color w:val="000000" w:themeColor="text1"/>
          <w:sz w:val="20"/>
          <w:szCs w:val="20"/>
          <w:lang w:val="en-US"/>
        </w:rPr>
        <w:t>:</w:t>
      </w:r>
      <w:r w:rsidRPr="00D03247">
        <w:rPr>
          <w:rFonts w:eastAsiaTheme="minorEastAsia" w:hint="eastAsia"/>
          <w:bCs/>
          <w:color w:val="000000" w:themeColor="text1"/>
          <w:sz w:val="20"/>
          <w:szCs w:val="20"/>
          <w:lang w:val="en-US"/>
        </w:rPr>
        <w:t xml:space="preserve"> </w:t>
      </w:r>
      <w:r w:rsidRPr="00D03247">
        <w:rPr>
          <w:rFonts w:eastAsiaTheme="minorEastAsia"/>
          <w:bCs/>
          <w:color w:val="000000" w:themeColor="text1"/>
          <w:sz w:val="20"/>
          <w:szCs w:val="20"/>
          <w:lang w:val="en-US"/>
        </w:rPr>
        <w:t xml:space="preserve">RAN4 </w:t>
      </w:r>
      <w:r w:rsidR="002F0F11" w:rsidRPr="00D03247">
        <w:rPr>
          <w:rFonts w:eastAsiaTheme="minorEastAsia"/>
          <w:bCs/>
          <w:color w:val="000000" w:themeColor="text1"/>
          <w:sz w:val="20"/>
          <w:szCs w:val="20"/>
          <w:lang w:val="en-US"/>
        </w:rPr>
        <w:t>specifies</w:t>
      </w:r>
      <w:r w:rsidRPr="00D03247">
        <w:rPr>
          <w:rFonts w:eastAsiaTheme="minorEastAsia"/>
          <w:bCs/>
          <w:color w:val="000000" w:themeColor="text1"/>
          <w:sz w:val="20"/>
          <w:szCs w:val="20"/>
          <w:lang w:val="en-US"/>
        </w:rPr>
        <w:t xml:space="preserve"> the </w:t>
      </w:r>
      <w:proofErr w:type="gramStart"/>
      <w:r w:rsidRPr="00D03247">
        <w:rPr>
          <w:rFonts w:eastAsiaTheme="minorEastAsia"/>
          <w:bCs/>
          <w:color w:val="000000" w:themeColor="text1"/>
          <w:sz w:val="20"/>
          <w:szCs w:val="20"/>
          <w:lang w:val="en-US"/>
        </w:rPr>
        <w:t>1st time</w:t>
      </w:r>
      <w:proofErr w:type="gramEnd"/>
      <w:r w:rsidRPr="00D03247">
        <w:rPr>
          <w:rFonts w:eastAsiaTheme="minorEastAsia"/>
          <w:bCs/>
          <w:color w:val="000000" w:themeColor="text1"/>
          <w:sz w:val="20"/>
          <w:szCs w:val="20"/>
          <w:lang w:val="en-US"/>
        </w:rPr>
        <w:t xml:space="preserve"> CLTM and subsequent CLTM delay separately</w:t>
      </w:r>
      <w:r w:rsidRPr="00D03247">
        <w:rPr>
          <w:rFonts w:eastAsiaTheme="minorEastAsia" w:hint="eastAsia"/>
          <w:bCs/>
          <w:color w:val="000000" w:themeColor="text1"/>
          <w:sz w:val="20"/>
          <w:szCs w:val="20"/>
          <w:lang w:val="en-US"/>
        </w:rPr>
        <w:t>.</w:t>
      </w:r>
    </w:p>
    <w:p w14:paraId="667502D5" w14:textId="55FB11E1" w:rsidR="00A54CF8" w:rsidRPr="00D03247" w:rsidRDefault="00A54CF8">
      <w:pPr>
        <w:pStyle w:val="aff8"/>
        <w:numPr>
          <w:ilvl w:val="0"/>
          <w:numId w:val="12"/>
        </w:numPr>
        <w:spacing w:after="120"/>
        <w:ind w:firstLineChars="0"/>
        <w:rPr>
          <w:rFonts w:eastAsiaTheme="minorEastAsia"/>
          <w:color w:val="000000" w:themeColor="text1"/>
          <w:sz w:val="20"/>
          <w:szCs w:val="20"/>
          <w:lang w:val="en-US"/>
        </w:rPr>
      </w:pPr>
      <w:r w:rsidRPr="00D03247">
        <w:rPr>
          <w:rFonts w:eastAsiaTheme="minorEastAsia" w:hint="eastAsia"/>
          <w:sz w:val="20"/>
          <w:szCs w:val="20"/>
          <w:lang w:val="en-GB"/>
        </w:rPr>
        <w:t xml:space="preserve">Proposal 4: </w:t>
      </w:r>
      <w:r w:rsidRPr="00D03247">
        <w:rPr>
          <w:rFonts w:eastAsia="Malgun Gothic"/>
          <w:sz w:val="20"/>
          <w:szCs w:val="20"/>
          <w:lang w:val="en-GB" w:eastAsia="ko-KR"/>
        </w:rPr>
        <w:t>Support performing T/F fine tracking (T</w:t>
      </w:r>
      <w:r w:rsidRPr="00D03247">
        <w:rPr>
          <w:rFonts w:eastAsia="Malgun Gothic"/>
          <w:sz w:val="20"/>
          <w:szCs w:val="20"/>
          <w:vertAlign w:val="subscript"/>
          <w:lang w:val="en-GB" w:eastAsia="ko-KR"/>
        </w:rPr>
        <w:t>Δ</w:t>
      </w:r>
      <w:r w:rsidRPr="00D03247">
        <w:rPr>
          <w:rFonts w:eastAsia="Malgun Gothic"/>
          <w:sz w:val="20"/>
          <w:szCs w:val="20"/>
          <w:lang w:val="en-GB" w:eastAsia="ko-KR"/>
        </w:rPr>
        <w:t>) if needed at first and then T</w:t>
      </w:r>
      <w:r w:rsidRPr="00D03247">
        <w:rPr>
          <w:rFonts w:eastAsia="Malgun Gothic"/>
          <w:sz w:val="20"/>
          <w:szCs w:val="20"/>
          <w:vertAlign w:val="subscript"/>
          <w:lang w:val="en-GB" w:eastAsia="ko-KR"/>
        </w:rPr>
        <w:t>processing,</w:t>
      </w:r>
      <w:r w:rsidRPr="00D03247">
        <w:rPr>
          <w:rFonts w:eastAsia="Malgun Gothic"/>
          <w:sz w:val="20"/>
          <w:szCs w:val="20"/>
          <w:lang w:val="en-GB" w:eastAsia="ko-KR"/>
        </w:rPr>
        <w:t xml:space="preserve"> to reduce the interruption time during conditional LTM.</w:t>
      </w:r>
    </w:p>
    <w:p w14:paraId="0317096D" w14:textId="77777777" w:rsidR="00A21962" w:rsidRPr="00D03247" w:rsidRDefault="00A21962" w:rsidP="00A21962">
      <w:pPr>
        <w:rPr>
          <w:rFonts w:eastAsiaTheme="minorEastAsia"/>
          <w:lang w:val="en-US"/>
        </w:rPr>
      </w:pPr>
    </w:p>
    <w:p w14:paraId="25D15245" w14:textId="4D85A4A2" w:rsidR="00A21962" w:rsidRPr="00D03247" w:rsidRDefault="00A21962" w:rsidP="00273632">
      <w:pPr>
        <w:pStyle w:val="issue"/>
        <w:rPr>
          <w:rFonts w:eastAsiaTheme="minorEastAsia"/>
        </w:rPr>
      </w:pPr>
      <w:r w:rsidRPr="00D03247">
        <w:t xml:space="preserve">Issue </w:t>
      </w:r>
      <w:r w:rsidRPr="00D03247">
        <w:rPr>
          <w:rFonts w:eastAsiaTheme="minorEastAsia"/>
        </w:rPr>
        <w:t>1</w:t>
      </w:r>
      <w:r w:rsidRPr="00D03247">
        <w:t>-</w:t>
      </w:r>
      <w:r w:rsidR="00DF72A2" w:rsidRPr="00D03247">
        <w:rPr>
          <w:rFonts w:eastAsiaTheme="minorEastAsia" w:hint="eastAsia"/>
        </w:rPr>
        <w:t>3</w:t>
      </w:r>
      <w:r w:rsidRPr="00D03247">
        <w:t>-</w:t>
      </w:r>
      <w:r w:rsidRPr="00D03247">
        <w:rPr>
          <w:rFonts w:eastAsiaTheme="minorEastAsia" w:hint="eastAsia"/>
        </w:rPr>
        <w:t>2</w:t>
      </w:r>
      <w:r w:rsidRPr="00D03247">
        <w:t xml:space="preserve">: </w:t>
      </w:r>
      <w:r w:rsidRPr="00D03247">
        <w:rPr>
          <w:rFonts w:eastAsiaTheme="minorEastAsia"/>
        </w:rPr>
        <w:t>The starting point of conditional LTM delay</w:t>
      </w:r>
    </w:p>
    <w:p w14:paraId="7F9096E3" w14:textId="77777777" w:rsidR="002D3821" w:rsidRPr="00D03247" w:rsidRDefault="002D3821" w:rsidP="002D3821">
      <w:pPr>
        <w:spacing w:after="120"/>
        <w:rPr>
          <w:rFonts w:eastAsia="宋体"/>
          <w:color w:val="000000" w:themeColor="text1"/>
          <w:sz w:val="20"/>
          <w:szCs w:val="20"/>
          <w:lang w:val="en-US"/>
        </w:rPr>
      </w:pPr>
      <w:r w:rsidRPr="00D03247">
        <w:rPr>
          <w:rFonts w:eastAsiaTheme="minorEastAsia"/>
          <w:b/>
          <w:color w:val="000000" w:themeColor="text1"/>
          <w:sz w:val="20"/>
          <w:szCs w:val="20"/>
          <w:lang w:val="en-US"/>
        </w:rPr>
        <w:t xml:space="preserve">&lt; Agreement &gt; </w:t>
      </w:r>
      <w:r w:rsidRPr="00D03247">
        <w:rPr>
          <w:rFonts w:eastAsiaTheme="minorEastAsia" w:hint="eastAsia"/>
          <w:bCs/>
          <w:i/>
          <w:iCs/>
          <w:color w:val="0070C0"/>
          <w:sz w:val="20"/>
          <w:szCs w:val="20"/>
          <w:lang w:val="en-US"/>
        </w:rPr>
        <w:t>ad hoc</w:t>
      </w:r>
    </w:p>
    <w:p w14:paraId="6A8BD2F0" w14:textId="77777777" w:rsidR="002D3821" w:rsidRPr="00D03247" w:rsidRDefault="002D3821" w:rsidP="002D3821">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D03247">
        <w:rPr>
          <w:rFonts w:eastAsiaTheme="minorEastAsia"/>
          <w:bCs/>
          <w:color w:val="000000" w:themeColor="text1"/>
          <w:sz w:val="20"/>
          <w:szCs w:val="20"/>
          <w:lang w:val="en-US"/>
        </w:rPr>
        <w:t>The starting point of conditional LTM is the end of the last TTI containing the RRC command for conditional LTM</w:t>
      </w:r>
      <w:r w:rsidRPr="00D03247">
        <w:rPr>
          <w:rFonts w:eastAsia="宋体"/>
          <w:color w:val="000000" w:themeColor="text1"/>
          <w:sz w:val="20"/>
          <w:szCs w:val="20"/>
          <w:lang w:val="en-US"/>
        </w:rPr>
        <w:t>, [under assumption that UE will start evaluating the CLTM event after reception of the RRC for CLTM].</w:t>
      </w:r>
    </w:p>
    <w:p w14:paraId="112820A7" w14:textId="77777777" w:rsidR="002D3821" w:rsidRPr="00D03247" w:rsidRDefault="002D3821" w:rsidP="002D3821">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D03247">
        <w:rPr>
          <w:rFonts w:eastAsiaTheme="minorEastAsia"/>
          <w:sz w:val="20"/>
          <w:szCs w:val="20"/>
          <w:lang w:val="en-US"/>
        </w:rPr>
        <w:t>Revisit if RAN2 has more progress.</w:t>
      </w:r>
    </w:p>
    <w:p w14:paraId="78375FDB" w14:textId="77777777" w:rsidR="00B8375B" w:rsidRPr="00D03247" w:rsidRDefault="00B8375B" w:rsidP="00A21962">
      <w:pPr>
        <w:spacing w:after="120"/>
        <w:rPr>
          <w:rFonts w:eastAsiaTheme="minorEastAsia"/>
          <w:b/>
          <w:color w:val="000000" w:themeColor="text1"/>
          <w:sz w:val="20"/>
          <w:szCs w:val="20"/>
          <w:u w:val="single"/>
          <w:lang w:val="en-US"/>
        </w:rPr>
      </w:pPr>
    </w:p>
    <w:p w14:paraId="4F6A049E" w14:textId="6B8ED161" w:rsidR="00A21962" w:rsidRPr="00D03247" w:rsidRDefault="00A21962" w:rsidP="00273632">
      <w:pPr>
        <w:pStyle w:val="issue"/>
        <w:rPr>
          <w:rFonts w:eastAsiaTheme="minorEastAsia"/>
        </w:rPr>
      </w:pPr>
      <w:r w:rsidRPr="00D03247">
        <w:t xml:space="preserve">Issue </w:t>
      </w:r>
      <w:r w:rsidRPr="00D03247">
        <w:rPr>
          <w:rFonts w:eastAsiaTheme="minorEastAsia"/>
        </w:rPr>
        <w:t>1</w:t>
      </w:r>
      <w:r w:rsidRPr="00D03247">
        <w:t>-</w:t>
      </w:r>
      <w:r w:rsidR="00DF72A2" w:rsidRPr="00D03247">
        <w:rPr>
          <w:rFonts w:eastAsiaTheme="minorEastAsia" w:hint="eastAsia"/>
        </w:rPr>
        <w:t>3</w:t>
      </w:r>
      <w:r w:rsidRPr="00D03247">
        <w:t>-</w:t>
      </w:r>
      <w:r w:rsidR="00FF3D88" w:rsidRPr="00D03247">
        <w:rPr>
          <w:rFonts w:eastAsiaTheme="minorEastAsia" w:hint="eastAsia"/>
        </w:rPr>
        <w:t>3</w:t>
      </w:r>
      <w:r w:rsidRPr="00D03247">
        <w:t xml:space="preserve">: </w:t>
      </w:r>
      <w:r w:rsidRPr="00D03247">
        <w:rPr>
          <w:rFonts w:eastAsiaTheme="minorEastAsia"/>
        </w:rPr>
        <w:t>The components of conditional LTM delay</w:t>
      </w:r>
    </w:p>
    <w:p w14:paraId="1D6299EA" w14:textId="424E08A7" w:rsidR="002D3821" w:rsidRPr="00D03247" w:rsidRDefault="002D3821" w:rsidP="002D3821">
      <w:pPr>
        <w:spacing w:after="120"/>
        <w:rPr>
          <w:rFonts w:eastAsia="宋体"/>
          <w:color w:val="000000" w:themeColor="text1"/>
          <w:sz w:val="20"/>
          <w:szCs w:val="20"/>
          <w:lang w:val="en-US"/>
        </w:rPr>
      </w:pPr>
      <w:r w:rsidRPr="00D03247">
        <w:rPr>
          <w:rFonts w:eastAsiaTheme="minorEastAsia"/>
          <w:b/>
          <w:color w:val="000000" w:themeColor="text1"/>
          <w:sz w:val="20"/>
          <w:szCs w:val="20"/>
          <w:lang w:val="en-US"/>
        </w:rPr>
        <w:t xml:space="preserve">&lt; Agreement &gt; </w:t>
      </w:r>
      <w:r w:rsidR="009E1DEB" w:rsidRPr="00D03247">
        <w:rPr>
          <w:rFonts w:eastAsiaTheme="minorEastAsia"/>
          <w:bCs/>
          <w:color w:val="000000" w:themeColor="text1"/>
          <w:sz w:val="20"/>
          <w:szCs w:val="20"/>
          <w:lang w:val="en-US"/>
        </w:rPr>
        <w:t xml:space="preserve">FFS the following </w:t>
      </w:r>
      <w:r w:rsidR="009E1DEB" w:rsidRPr="00D03247">
        <w:rPr>
          <w:rFonts w:eastAsia="宋体" w:hint="eastAsia"/>
          <w:color w:val="000000" w:themeColor="text1"/>
          <w:sz w:val="20"/>
          <w:szCs w:val="20"/>
          <w:lang w:val="en-US"/>
        </w:rPr>
        <w:t>options</w:t>
      </w:r>
      <w:r w:rsidR="009E1DEB" w:rsidRPr="00D03247">
        <w:rPr>
          <w:rFonts w:eastAsiaTheme="minorEastAsia" w:hint="eastAsia"/>
          <w:bCs/>
          <w:i/>
          <w:iCs/>
          <w:color w:val="0070C0"/>
          <w:sz w:val="20"/>
          <w:szCs w:val="20"/>
          <w:lang w:val="en-US"/>
        </w:rPr>
        <w:t xml:space="preserve"> </w:t>
      </w:r>
      <w:r w:rsidRPr="00D03247">
        <w:rPr>
          <w:rFonts w:eastAsiaTheme="minorEastAsia" w:hint="eastAsia"/>
          <w:bCs/>
          <w:i/>
          <w:iCs/>
          <w:color w:val="0070C0"/>
          <w:sz w:val="20"/>
          <w:szCs w:val="20"/>
          <w:lang w:val="en-US"/>
        </w:rPr>
        <w:t>ad hoc</w:t>
      </w:r>
    </w:p>
    <w:p w14:paraId="41F24804" w14:textId="77777777" w:rsidR="002D3821" w:rsidRPr="00D03247" w:rsidRDefault="002D3821">
      <w:pPr>
        <w:pStyle w:val="aff8"/>
        <w:numPr>
          <w:ilvl w:val="0"/>
          <w:numId w:val="20"/>
        </w:numPr>
        <w:spacing w:after="120"/>
        <w:ind w:left="1134" w:firstLineChars="0" w:hanging="414"/>
        <w:rPr>
          <w:rFonts w:eastAsiaTheme="minorEastAsia"/>
          <w:sz w:val="20"/>
          <w:szCs w:val="20"/>
          <w:lang w:val="en-US"/>
        </w:rPr>
      </w:pPr>
      <w:r w:rsidRPr="00D03247">
        <w:rPr>
          <w:rFonts w:eastAsiaTheme="minorEastAsia"/>
          <w:sz w:val="20"/>
          <w:szCs w:val="20"/>
          <w:lang w:val="en-US"/>
        </w:rPr>
        <w:t>Option 1: D</w:t>
      </w:r>
      <w:r w:rsidRPr="00D03247">
        <w:rPr>
          <w:rFonts w:eastAsiaTheme="minorEastAsia"/>
          <w:sz w:val="20"/>
          <w:szCs w:val="20"/>
          <w:vertAlign w:val="subscript"/>
          <w:lang w:val="en-US"/>
        </w:rPr>
        <w:t>CLTM</w:t>
      </w:r>
      <w:r w:rsidRPr="00D03247">
        <w:rPr>
          <w:rFonts w:eastAsiaTheme="minorEastAsia"/>
          <w:sz w:val="20"/>
          <w:szCs w:val="20"/>
          <w:lang w:val="en-US"/>
        </w:rPr>
        <w:t xml:space="preserve"> = [T</w:t>
      </w:r>
      <w:r w:rsidRPr="00D03247">
        <w:rPr>
          <w:rFonts w:eastAsiaTheme="minorEastAsia"/>
          <w:sz w:val="20"/>
          <w:szCs w:val="20"/>
          <w:vertAlign w:val="subscript"/>
          <w:lang w:val="en-US"/>
        </w:rPr>
        <w:t>RRC</w:t>
      </w:r>
      <w:r w:rsidRPr="00D03247">
        <w:rPr>
          <w:rFonts w:eastAsiaTheme="minorEastAsia"/>
          <w:sz w:val="20"/>
          <w:szCs w:val="20"/>
          <w:lang w:val="en-US"/>
        </w:rPr>
        <w:t>] + T</w:t>
      </w:r>
      <w:r w:rsidRPr="00D03247">
        <w:rPr>
          <w:rFonts w:eastAsiaTheme="minorEastAsia"/>
          <w:sz w:val="20"/>
          <w:szCs w:val="20"/>
          <w:vertAlign w:val="subscript"/>
          <w:lang w:val="en-US"/>
        </w:rPr>
        <w:t>Event_DU</w:t>
      </w:r>
      <w:r w:rsidRPr="00D03247">
        <w:rPr>
          <w:rFonts w:eastAsiaTheme="minorEastAsia"/>
          <w:sz w:val="20"/>
          <w:szCs w:val="20"/>
          <w:lang w:val="en-US"/>
        </w:rPr>
        <w:t xml:space="preserve"> + T</w:t>
      </w:r>
      <w:r w:rsidRPr="00D03247">
        <w:rPr>
          <w:rFonts w:eastAsiaTheme="minorEastAsia"/>
          <w:sz w:val="20"/>
          <w:szCs w:val="20"/>
          <w:vertAlign w:val="subscript"/>
          <w:lang w:val="en-US"/>
        </w:rPr>
        <w:t>measure</w:t>
      </w:r>
      <w:r w:rsidRPr="00D03247">
        <w:rPr>
          <w:rFonts w:eastAsiaTheme="minorEastAsia"/>
          <w:sz w:val="20"/>
          <w:szCs w:val="20"/>
          <w:lang w:val="en-US"/>
        </w:rPr>
        <w:t xml:space="preserve"> + T</w:t>
      </w:r>
      <w:r w:rsidRPr="00D03247">
        <w:rPr>
          <w:rFonts w:eastAsiaTheme="minorEastAsia"/>
          <w:sz w:val="20"/>
          <w:szCs w:val="20"/>
          <w:vertAlign w:val="subscript"/>
          <w:lang w:val="en-US"/>
        </w:rPr>
        <w:t>CLTM_interrupt</w:t>
      </w:r>
      <w:r w:rsidRPr="00D03247">
        <w:rPr>
          <w:rFonts w:eastAsiaTheme="minorEastAsia"/>
          <w:sz w:val="20"/>
          <w:szCs w:val="20"/>
          <w:lang w:val="en-US"/>
        </w:rPr>
        <w:t xml:space="preserve"> + </w:t>
      </w:r>
      <w:r w:rsidRPr="00D03247">
        <w:rPr>
          <w:rFonts w:eastAsiaTheme="minorEastAsia"/>
          <w:color w:val="FF0000"/>
          <w:sz w:val="20"/>
          <w:szCs w:val="20"/>
        </w:rPr>
        <w:t>T</w:t>
      </w:r>
      <w:r w:rsidRPr="00D03247">
        <w:rPr>
          <w:rFonts w:eastAsiaTheme="minorEastAsia"/>
          <w:color w:val="FF0000"/>
          <w:sz w:val="20"/>
          <w:szCs w:val="20"/>
          <w:vertAlign w:val="subscript"/>
        </w:rPr>
        <w:t xml:space="preserve">LTM-RRC-processing </w:t>
      </w:r>
      <w:r w:rsidRPr="00D03247">
        <w:rPr>
          <w:rFonts w:eastAsiaTheme="minorEastAsia"/>
          <w:sz w:val="20"/>
          <w:szCs w:val="20"/>
        </w:rPr>
        <w:t xml:space="preserve">+ </w:t>
      </w:r>
      <w:r w:rsidRPr="00D03247">
        <w:rPr>
          <w:rFonts w:eastAsiaTheme="minorEastAsia"/>
          <w:bCs/>
          <w:sz w:val="20"/>
          <w:szCs w:val="20"/>
        </w:rPr>
        <w:t>T</w:t>
      </w:r>
      <w:r w:rsidRPr="00D03247">
        <w:rPr>
          <w:rFonts w:eastAsiaTheme="minorEastAsia"/>
          <w:bCs/>
          <w:sz w:val="20"/>
          <w:szCs w:val="20"/>
          <w:vertAlign w:val="subscript"/>
        </w:rPr>
        <w:t>first-RS</w:t>
      </w:r>
      <w:r w:rsidRPr="00D03247">
        <w:rPr>
          <w:rFonts w:eastAsiaTheme="minorEastAsia"/>
          <w:sz w:val="20"/>
          <w:szCs w:val="20"/>
        </w:rPr>
        <w:t xml:space="preserve"> + T</w:t>
      </w:r>
      <w:r w:rsidRPr="00D03247">
        <w:rPr>
          <w:rFonts w:eastAsiaTheme="minorEastAsia"/>
          <w:sz w:val="20"/>
          <w:szCs w:val="20"/>
          <w:vertAlign w:val="subscript"/>
        </w:rPr>
        <w:t>RS-proc</w:t>
      </w:r>
    </w:p>
    <w:p w14:paraId="15D3813C" w14:textId="77777777" w:rsidR="002D3821" w:rsidRPr="00D03247" w:rsidRDefault="002D3821">
      <w:pPr>
        <w:pStyle w:val="aff8"/>
        <w:numPr>
          <w:ilvl w:val="1"/>
          <w:numId w:val="20"/>
        </w:numPr>
        <w:spacing w:after="120"/>
        <w:ind w:firstLineChars="0"/>
        <w:rPr>
          <w:rFonts w:eastAsiaTheme="minorEastAsia"/>
          <w:sz w:val="20"/>
          <w:szCs w:val="20"/>
          <w:lang w:val="en-US"/>
        </w:rPr>
      </w:pPr>
      <w:r w:rsidRPr="00D03247">
        <w:rPr>
          <w:rFonts w:eastAsiaTheme="minorEastAsia"/>
          <w:sz w:val="20"/>
          <w:szCs w:val="20"/>
          <w:lang w:val="en-US"/>
        </w:rPr>
        <w:t>T</w:t>
      </w:r>
      <w:r w:rsidRPr="00D03247">
        <w:rPr>
          <w:rFonts w:eastAsiaTheme="minorEastAsia"/>
          <w:sz w:val="20"/>
          <w:szCs w:val="20"/>
          <w:vertAlign w:val="subscript"/>
          <w:lang w:val="en-US"/>
        </w:rPr>
        <w:t>CLTM_</w:t>
      </w:r>
      <w:proofErr w:type="gramStart"/>
      <w:r w:rsidRPr="00D03247">
        <w:rPr>
          <w:rFonts w:eastAsiaTheme="minorEastAsia"/>
          <w:sz w:val="20"/>
          <w:szCs w:val="20"/>
          <w:vertAlign w:val="subscript"/>
          <w:lang w:val="en-US"/>
        </w:rPr>
        <w:t>interrupt</w:t>
      </w:r>
      <w:proofErr w:type="gramEnd"/>
      <w:r w:rsidRPr="00D03247">
        <w:rPr>
          <w:rFonts w:eastAsiaTheme="minorEastAsia"/>
          <w:sz w:val="20"/>
          <w:szCs w:val="20"/>
          <w:lang w:val="en-US"/>
        </w:rPr>
        <w:t xml:space="preserve"> </w:t>
      </w:r>
      <w:r w:rsidRPr="00D03247">
        <w:rPr>
          <w:rFonts w:eastAsiaTheme="minorEastAsia"/>
          <w:sz w:val="20"/>
          <w:szCs w:val="20"/>
        </w:rPr>
        <w:t>= T</w:t>
      </w:r>
      <w:r w:rsidRPr="00D03247">
        <w:rPr>
          <w:rFonts w:eastAsiaTheme="minorEastAsia"/>
          <w:sz w:val="20"/>
          <w:szCs w:val="20"/>
          <w:vertAlign w:val="subscript"/>
        </w:rPr>
        <w:t>LTM-processing</w:t>
      </w:r>
      <w:r w:rsidRPr="00D03247">
        <w:rPr>
          <w:rFonts w:eastAsiaTheme="minorEastAsia"/>
          <w:sz w:val="20"/>
          <w:szCs w:val="20"/>
        </w:rPr>
        <w:t xml:space="preserve"> + T</w:t>
      </w:r>
      <w:r w:rsidRPr="00D03247">
        <w:rPr>
          <w:rFonts w:eastAsiaTheme="minorEastAsia"/>
          <w:sz w:val="20"/>
          <w:szCs w:val="20"/>
          <w:vertAlign w:val="subscript"/>
        </w:rPr>
        <w:t>LTM-IU</w:t>
      </w:r>
      <w:r w:rsidRPr="00D03247">
        <w:rPr>
          <w:rFonts w:eastAsiaTheme="minorEastAsia"/>
          <w:sz w:val="20"/>
          <w:szCs w:val="20"/>
        </w:rPr>
        <w:t xml:space="preserve"> ms</w:t>
      </w:r>
    </w:p>
    <w:p w14:paraId="349DB225" w14:textId="77777777" w:rsidR="002D3821" w:rsidRPr="00D03247" w:rsidRDefault="002D3821">
      <w:pPr>
        <w:pStyle w:val="aff8"/>
        <w:numPr>
          <w:ilvl w:val="0"/>
          <w:numId w:val="20"/>
        </w:numPr>
        <w:spacing w:after="120"/>
        <w:ind w:left="1134" w:firstLineChars="0" w:hanging="414"/>
        <w:rPr>
          <w:rFonts w:eastAsiaTheme="minorEastAsia"/>
          <w:sz w:val="20"/>
          <w:szCs w:val="20"/>
          <w:lang w:val="en-US"/>
        </w:rPr>
      </w:pPr>
      <w:r w:rsidRPr="00D03247">
        <w:rPr>
          <w:rFonts w:eastAsiaTheme="minorEastAsia"/>
          <w:sz w:val="20"/>
          <w:szCs w:val="20"/>
          <w:lang w:val="en-US"/>
        </w:rPr>
        <w:t>Option 2: D</w:t>
      </w:r>
      <w:r w:rsidRPr="00D03247">
        <w:rPr>
          <w:rFonts w:eastAsiaTheme="minorEastAsia"/>
          <w:sz w:val="20"/>
          <w:szCs w:val="20"/>
          <w:vertAlign w:val="subscript"/>
          <w:lang w:val="en-US"/>
        </w:rPr>
        <w:t>CLTM</w:t>
      </w:r>
      <w:r w:rsidRPr="00D03247">
        <w:rPr>
          <w:rFonts w:eastAsiaTheme="minorEastAsia"/>
          <w:sz w:val="20"/>
          <w:szCs w:val="20"/>
          <w:lang w:val="en-US"/>
        </w:rPr>
        <w:t xml:space="preserve"> = [T</w:t>
      </w:r>
      <w:r w:rsidRPr="00D03247">
        <w:rPr>
          <w:rFonts w:eastAsiaTheme="minorEastAsia"/>
          <w:sz w:val="20"/>
          <w:szCs w:val="20"/>
          <w:vertAlign w:val="subscript"/>
          <w:lang w:val="en-US"/>
        </w:rPr>
        <w:t>RRC</w:t>
      </w:r>
      <w:r w:rsidRPr="00D03247">
        <w:rPr>
          <w:rFonts w:eastAsiaTheme="minorEastAsia"/>
          <w:sz w:val="20"/>
          <w:szCs w:val="20"/>
          <w:lang w:val="en-US"/>
        </w:rPr>
        <w:t>] + T</w:t>
      </w:r>
      <w:r w:rsidRPr="00D03247">
        <w:rPr>
          <w:rFonts w:eastAsiaTheme="minorEastAsia"/>
          <w:sz w:val="20"/>
          <w:szCs w:val="20"/>
          <w:vertAlign w:val="subscript"/>
          <w:lang w:val="en-US"/>
        </w:rPr>
        <w:t>Event_DU</w:t>
      </w:r>
      <w:r w:rsidRPr="00D03247">
        <w:rPr>
          <w:rFonts w:eastAsiaTheme="minorEastAsia"/>
          <w:sz w:val="20"/>
          <w:szCs w:val="20"/>
          <w:lang w:val="en-US"/>
        </w:rPr>
        <w:t xml:space="preserve"> + T</w:t>
      </w:r>
      <w:r w:rsidRPr="00D03247">
        <w:rPr>
          <w:rFonts w:eastAsiaTheme="minorEastAsia"/>
          <w:sz w:val="20"/>
          <w:szCs w:val="20"/>
          <w:vertAlign w:val="subscript"/>
          <w:lang w:val="en-US"/>
        </w:rPr>
        <w:t>measure</w:t>
      </w:r>
      <w:r w:rsidRPr="00D03247">
        <w:rPr>
          <w:rFonts w:eastAsiaTheme="minorEastAsia"/>
          <w:sz w:val="20"/>
          <w:szCs w:val="20"/>
          <w:lang w:val="en-US"/>
        </w:rPr>
        <w:t xml:space="preserve"> + T</w:t>
      </w:r>
      <w:r w:rsidRPr="00D03247">
        <w:rPr>
          <w:rFonts w:eastAsiaTheme="minorEastAsia"/>
          <w:sz w:val="20"/>
          <w:szCs w:val="20"/>
          <w:vertAlign w:val="subscript"/>
          <w:lang w:val="en-US"/>
        </w:rPr>
        <w:t>CLTM_interrupt</w:t>
      </w:r>
      <w:r w:rsidRPr="00D03247">
        <w:rPr>
          <w:rFonts w:eastAsiaTheme="minorEastAsia"/>
          <w:sz w:val="20"/>
          <w:szCs w:val="20"/>
          <w:lang w:val="en-US"/>
        </w:rPr>
        <w:t xml:space="preserve"> +</w:t>
      </w:r>
      <w:r w:rsidRPr="00D03247">
        <w:rPr>
          <w:rFonts w:eastAsiaTheme="minorEastAsia"/>
          <w:sz w:val="20"/>
          <w:szCs w:val="20"/>
        </w:rPr>
        <w:t xml:space="preserve"> </w:t>
      </w:r>
      <w:r w:rsidRPr="00D03247">
        <w:rPr>
          <w:rFonts w:eastAsiaTheme="minorEastAsia"/>
          <w:bCs/>
          <w:color w:val="FF0000"/>
          <w:sz w:val="20"/>
          <w:szCs w:val="20"/>
        </w:rPr>
        <w:t>T</w:t>
      </w:r>
      <w:r w:rsidRPr="00D03247">
        <w:rPr>
          <w:rFonts w:eastAsiaTheme="minorEastAsia"/>
          <w:bCs/>
          <w:color w:val="FF0000"/>
          <w:sz w:val="20"/>
          <w:szCs w:val="20"/>
          <w:vertAlign w:val="subscript"/>
        </w:rPr>
        <w:t>first-RS</w:t>
      </w:r>
      <w:r w:rsidRPr="00D03247">
        <w:rPr>
          <w:rFonts w:eastAsiaTheme="minorEastAsia"/>
          <w:color w:val="FF0000"/>
          <w:sz w:val="20"/>
          <w:szCs w:val="20"/>
        </w:rPr>
        <w:t xml:space="preserve"> + T</w:t>
      </w:r>
      <w:r w:rsidRPr="00D03247">
        <w:rPr>
          <w:rFonts w:eastAsiaTheme="minorEastAsia"/>
          <w:color w:val="FF0000"/>
          <w:sz w:val="20"/>
          <w:szCs w:val="20"/>
          <w:vertAlign w:val="subscript"/>
        </w:rPr>
        <w:t>RS-proc</w:t>
      </w:r>
    </w:p>
    <w:p w14:paraId="67271BAB" w14:textId="77777777" w:rsidR="002D3821" w:rsidRPr="00D03247" w:rsidRDefault="002D3821">
      <w:pPr>
        <w:pStyle w:val="aff8"/>
        <w:numPr>
          <w:ilvl w:val="1"/>
          <w:numId w:val="20"/>
        </w:numPr>
        <w:spacing w:after="120"/>
        <w:ind w:firstLineChars="0"/>
        <w:rPr>
          <w:rFonts w:eastAsiaTheme="minorEastAsia"/>
          <w:sz w:val="20"/>
          <w:szCs w:val="20"/>
          <w:lang w:val="en-US"/>
        </w:rPr>
      </w:pPr>
      <w:r w:rsidRPr="00D03247">
        <w:rPr>
          <w:rFonts w:eastAsiaTheme="minorEastAsia"/>
          <w:sz w:val="20"/>
          <w:szCs w:val="20"/>
          <w:lang w:val="en-US"/>
        </w:rPr>
        <w:t>T</w:t>
      </w:r>
      <w:r w:rsidRPr="00D03247">
        <w:rPr>
          <w:rFonts w:eastAsiaTheme="minorEastAsia"/>
          <w:sz w:val="20"/>
          <w:szCs w:val="20"/>
          <w:vertAlign w:val="subscript"/>
          <w:lang w:val="en-US"/>
        </w:rPr>
        <w:t>CLTM_interrupt</w:t>
      </w:r>
      <w:r w:rsidRPr="00D03247">
        <w:rPr>
          <w:rFonts w:eastAsiaTheme="minorEastAsia"/>
          <w:sz w:val="20"/>
          <w:szCs w:val="20"/>
          <w:lang w:val="en-US"/>
        </w:rPr>
        <w:t xml:space="preserve"> </w:t>
      </w:r>
      <w:r w:rsidRPr="00D03247">
        <w:rPr>
          <w:rFonts w:eastAsiaTheme="minorEastAsia"/>
          <w:sz w:val="20"/>
          <w:szCs w:val="20"/>
        </w:rPr>
        <w:t xml:space="preserve">= </w:t>
      </w:r>
      <w:r w:rsidRPr="00D03247">
        <w:rPr>
          <w:rFonts w:eastAsiaTheme="minorEastAsia"/>
          <w:color w:val="FF0000"/>
          <w:sz w:val="20"/>
          <w:szCs w:val="20"/>
        </w:rPr>
        <w:t>T</w:t>
      </w:r>
      <w:r w:rsidRPr="00D03247">
        <w:rPr>
          <w:rFonts w:eastAsiaTheme="minorEastAsia"/>
          <w:color w:val="FF0000"/>
          <w:sz w:val="20"/>
          <w:szCs w:val="20"/>
          <w:vertAlign w:val="subscript"/>
        </w:rPr>
        <w:t xml:space="preserve">LTM-RRC-processing </w:t>
      </w:r>
      <w:r w:rsidRPr="00D03247">
        <w:rPr>
          <w:rFonts w:eastAsiaTheme="minorEastAsia"/>
          <w:sz w:val="20"/>
          <w:szCs w:val="20"/>
        </w:rPr>
        <w:t>+ T</w:t>
      </w:r>
      <w:r w:rsidRPr="00D03247">
        <w:rPr>
          <w:rFonts w:eastAsiaTheme="minorEastAsia"/>
          <w:sz w:val="20"/>
          <w:szCs w:val="20"/>
          <w:vertAlign w:val="subscript"/>
        </w:rPr>
        <w:t>LTM-processing</w:t>
      </w:r>
      <w:r w:rsidRPr="00D03247">
        <w:rPr>
          <w:rFonts w:eastAsiaTheme="minorEastAsia"/>
          <w:sz w:val="20"/>
          <w:szCs w:val="20"/>
        </w:rPr>
        <w:t xml:space="preserve"> + T</w:t>
      </w:r>
      <w:r w:rsidRPr="00D03247">
        <w:rPr>
          <w:rFonts w:eastAsiaTheme="minorEastAsia"/>
          <w:sz w:val="20"/>
          <w:szCs w:val="20"/>
          <w:vertAlign w:val="subscript"/>
        </w:rPr>
        <w:t>LTM-IU</w:t>
      </w:r>
      <w:r w:rsidRPr="00D03247">
        <w:rPr>
          <w:rFonts w:eastAsiaTheme="minorEastAsia"/>
          <w:sz w:val="20"/>
          <w:szCs w:val="20"/>
        </w:rPr>
        <w:t xml:space="preserve"> ms</w:t>
      </w:r>
    </w:p>
    <w:p w14:paraId="27B1DECC" w14:textId="77777777" w:rsidR="002D3821" w:rsidRPr="00D03247" w:rsidRDefault="002D3821">
      <w:pPr>
        <w:pStyle w:val="aff8"/>
        <w:numPr>
          <w:ilvl w:val="0"/>
          <w:numId w:val="20"/>
        </w:numPr>
        <w:spacing w:after="120"/>
        <w:ind w:left="1134" w:firstLineChars="0" w:hanging="414"/>
        <w:rPr>
          <w:rFonts w:eastAsiaTheme="minorEastAsia"/>
          <w:sz w:val="20"/>
          <w:szCs w:val="20"/>
          <w:lang w:val="en-US"/>
        </w:rPr>
      </w:pPr>
      <w:r w:rsidRPr="00D03247">
        <w:rPr>
          <w:rFonts w:eastAsiaTheme="minorEastAsia"/>
          <w:sz w:val="20"/>
          <w:szCs w:val="20"/>
          <w:lang w:val="en-US"/>
        </w:rPr>
        <w:t>Option 3: D</w:t>
      </w:r>
      <w:r w:rsidRPr="00D03247">
        <w:rPr>
          <w:rFonts w:eastAsiaTheme="minorEastAsia"/>
          <w:sz w:val="20"/>
          <w:szCs w:val="20"/>
          <w:vertAlign w:val="subscript"/>
          <w:lang w:val="en-US"/>
        </w:rPr>
        <w:t>CLTM</w:t>
      </w:r>
      <w:r w:rsidRPr="00D03247">
        <w:rPr>
          <w:rFonts w:eastAsiaTheme="minorEastAsia"/>
          <w:sz w:val="20"/>
          <w:szCs w:val="20"/>
          <w:lang w:val="en-US"/>
        </w:rPr>
        <w:t xml:space="preserve"> = [T</w:t>
      </w:r>
      <w:r w:rsidRPr="00D03247">
        <w:rPr>
          <w:rFonts w:eastAsiaTheme="minorEastAsia"/>
          <w:sz w:val="20"/>
          <w:szCs w:val="20"/>
          <w:vertAlign w:val="subscript"/>
          <w:lang w:val="en-US"/>
        </w:rPr>
        <w:t>RRC</w:t>
      </w:r>
      <w:r w:rsidRPr="00D03247">
        <w:rPr>
          <w:rFonts w:eastAsiaTheme="minorEastAsia"/>
          <w:sz w:val="20"/>
          <w:szCs w:val="20"/>
          <w:lang w:val="en-US"/>
        </w:rPr>
        <w:t>] + T</w:t>
      </w:r>
      <w:r w:rsidRPr="00D03247">
        <w:rPr>
          <w:rFonts w:eastAsiaTheme="minorEastAsia"/>
          <w:sz w:val="20"/>
          <w:szCs w:val="20"/>
          <w:vertAlign w:val="subscript"/>
          <w:lang w:val="en-US"/>
        </w:rPr>
        <w:t>Event_DU</w:t>
      </w:r>
      <w:r w:rsidRPr="00D03247">
        <w:rPr>
          <w:rFonts w:eastAsiaTheme="minorEastAsia"/>
          <w:sz w:val="20"/>
          <w:szCs w:val="20"/>
          <w:lang w:val="en-US"/>
        </w:rPr>
        <w:t xml:space="preserve"> + T</w:t>
      </w:r>
      <w:r w:rsidRPr="00D03247">
        <w:rPr>
          <w:rFonts w:eastAsiaTheme="minorEastAsia"/>
          <w:sz w:val="20"/>
          <w:szCs w:val="20"/>
          <w:vertAlign w:val="subscript"/>
          <w:lang w:val="en-US"/>
        </w:rPr>
        <w:t>measure</w:t>
      </w:r>
      <w:r w:rsidRPr="00D03247">
        <w:rPr>
          <w:rFonts w:eastAsiaTheme="minorEastAsia"/>
          <w:sz w:val="20"/>
          <w:szCs w:val="20"/>
          <w:lang w:val="en-US"/>
        </w:rPr>
        <w:t xml:space="preserve"> + T</w:t>
      </w:r>
      <w:r w:rsidRPr="00D03247">
        <w:rPr>
          <w:rFonts w:eastAsiaTheme="minorEastAsia"/>
          <w:sz w:val="20"/>
          <w:szCs w:val="20"/>
          <w:vertAlign w:val="subscript"/>
          <w:lang w:val="en-US"/>
        </w:rPr>
        <w:t>CLTM_interrupt</w:t>
      </w:r>
      <w:r w:rsidRPr="00D03247">
        <w:rPr>
          <w:rFonts w:eastAsiaTheme="minorEastAsia"/>
          <w:sz w:val="20"/>
          <w:szCs w:val="20"/>
          <w:lang w:val="en-US"/>
        </w:rPr>
        <w:t xml:space="preserve"> </w:t>
      </w:r>
    </w:p>
    <w:p w14:paraId="5D475A07" w14:textId="4CF9D6CA" w:rsidR="002D3821" w:rsidRPr="00D03247" w:rsidRDefault="002D3821">
      <w:pPr>
        <w:pStyle w:val="aff8"/>
        <w:numPr>
          <w:ilvl w:val="1"/>
          <w:numId w:val="20"/>
        </w:numPr>
        <w:spacing w:after="120"/>
        <w:ind w:firstLineChars="0"/>
        <w:rPr>
          <w:rFonts w:eastAsiaTheme="minorEastAsia"/>
          <w:sz w:val="20"/>
          <w:szCs w:val="20"/>
          <w:lang w:val="en-US"/>
        </w:rPr>
      </w:pPr>
      <w:r w:rsidRPr="00D03247">
        <w:rPr>
          <w:rFonts w:eastAsiaTheme="minorEastAsia"/>
          <w:sz w:val="20"/>
          <w:szCs w:val="20"/>
          <w:lang w:val="en-US"/>
        </w:rPr>
        <w:t>T</w:t>
      </w:r>
      <w:r w:rsidRPr="00D03247">
        <w:rPr>
          <w:rFonts w:eastAsiaTheme="minorEastAsia"/>
          <w:sz w:val="20"/>
          <w:szCs w:val="20"/>
          <w:vertAlign w:val="subscript"/>
          <w:lang w:val="en-US"/>
        </w:rPr>
        <w:t>CLTM_interrupt</w:t>
      </w:r>
      <w:r w:rsidRPr="00D03247">
        <w:rPr>
          <w:rFonts w:eastAsiaTheme="minorEastAsia"/>
          <w:sz w:val="20"/>
          <w:szCs w:val="20"/>
          <w:lang w:val="en-US"/>
        </w:rPr>
        <w:t xml:space="preserve"> </w:t>
      </w:r>
      <w:r w:rsidRPr="00D03247">
        <w:rPr>
          <w:rFonts w:eastAsiaTheme="minorEastAsia"/>
          <w:sz w:val="20"/>
          <w:szCs w:val="20"/>
        </w:rPr>
        <w:t>= T</w:t>
      </w:r>
      <w:r w:rsidRPr="00D03247">
        <w:rPr>
          <w:rFonts w:eastAsiaTheme="minorEastAsia"/>
          <w:sz w:val="20"/>
          <w:szCs w:val="20"/>
          <w:vertAlign w:val="subscript"/>
        </w:rPr>
        <w:t xml:space="preserve">LTM-RRC-processing </w:t>
      </w:r>
      <w:r w:rsidRPr="00D03247">
        <w:rPr>
          <w:rFonts w:eastAsiaTheme="minorEastAsia"/>
          <w:sz w:val="20"/>
          <w:szCs w:val="20"/>
        </w:rPr>
        <w:t>+ T</w:t>
      </w:r>
      <w:r w:rsidRPr="00D03247">
        <w:rPr>
          <w:rFonts w:eastAsiaTheme="minorEastAsia"/>
          <w:sz w:val="20"/>
          <w:szCs w:val="20"/>
          <w:vertAlign w:val="subscript"/>
        </w:rPr>
        <w:t>LTM-processing</w:t>
      </w:r>
      <w:r w:rsidRPr="00D03247">
        <w:rPr>
          <w:rFonts w:eastAsiaTheme="minorEastAsia"/>
          <w:sz w:val="20"/>
          <w:szCs w:val="20"/>
        </w:rPr>
        <w:t xml:space="preserve"> + T</w:t>
      </w:r>
      <w:r w:rsidRPr="00D03247">
        <w:rPr>
          <w:rFonts w:eastAsiaTheme="minorEastAsia"/>
          <w:sz w:val="20"/>
          <w:szCs w:val="20"/>
          <w:vertAlign w:val="subscript"/>
        </w:rPr>
        <w:t>LTM-IU</w:t>
      </w:r>
      <w:r w:rsidRPr="00D03247">
        <w:rPr>
          <w:rFonts w:eastAsiaTheme="minorEastAsia"/>
          <w:sz w:val="20"/>
          <w:szCs w:val="20"/>
        </w:rPr>
        <w:t xml:space="preserve"> </w:t>
      </w:r>
      <w:r w:rsidRPr="00D03247">
        <w:rPr>
          <w:rFonts w:eastAsiaTheme="minorEastAsia"/>
          <w:sz w:val="20"/>
          <w:szCs w:val="20"/>
          <w:lang w:val="en-US"/>
        </w:rPr>
        <w:t>+</w:t>
      </w:r>
      <w:r w:rsidRPr="00D03247">
        <w:rPr>
          <w:rFonts w:eastAsiaTheme="minorEastAsia"/>
          <w:sz w:val="20"/>
          <w:szCs w:val="20"/>
        </w:rPr>
        <w:t xml:space="preserve"> </w:t>
      </w:r>
      <w:r w:rsidRPr="00D03247">
        <w:rPr>
          <w:rFonts w:eastAsiaTheme="minorEastAsia"/>
          <w:bCs/>
          <w:color w:val="FF0000"/>
          <w:sz w:val="20"/>
          <w:szCs w:val="20"/>
        </w:rPr>
        <w:t>T</w:t>
      </w:r>
      <w:r w:rsidRPr="00D03247">
        <w:rPr>
          <w:rFonts w:eastAsiaTheme="minorEastAsia"/>
          <w:bCs/>
          <w:color w:val="FF0000"/>
          <w:sz w:val="20"/>
          <w:szCs w:val="20"/>
          <w:vertAlign w:val="subscript"/>
        </w:rPr>
        <w:t>first-RS</w:t>
      </w:r>
      <w:r w:rsidRPr="00D03247">
        <w:rPr>
          <w:rFonts w:eastAsiaTheme="minorEastAsia"/>
          <w:color w:val="FF0000"/>
          <w:sz w:val="20"/>
          <w:szCs w:val="20"/>
        </w:rPr>
        <w:t xml:space="preserve"> + T</w:t>
      </w:r>
      <w:r w:rsidRPr="00D03247">
        <w:rPr>
          <w:rFonts w:eastAsiaTheme="minorEastAsia"/>
          <w:color w:val="FF0000"/>
          <w:sz w:val="20"/>
          <w:szCs w:val="20"/>
          <w:vertAlign w:val="subscript"/>
        </w:rPr>
        <w:t>RS-proc</w:t>
      </w:r>
      <w:r w:rsidRPr="00D03247">
        <w:rPr>
          <w:rFonts w:eastAsiaTheme="minorEastAsia"/>
          <w:color w:val="FF0000"/>
          <w:sz w:val="20"/>
          <w:szCs w:val="20"/>
        </w:rPr>
        <w:t xml:space="preserve"> </w:t>
      </w:r>
      <w:r w:rsidRPr="00D03247">
        <w:rPr>
          <w:rFonts w:eastAsiaTheme="minorEastAsia"/>
          <w:sz w:val="20"/>
          <w:szCs w:val="20"/>
        </w:rPr>
        <w:t>ms</w:t>
      </w:r>
    </w:p>
    <w:p w14:paraId="5CA8874E" w14:textId="77777777" w:rsidR="00A87874" w:rsidRPr="00D03247" w:rsidRDefault="00A87874" w:rsidP="00A21962">
      <w:pPr>
        <w:spacing w:after="120"/>
        <w:rPr>
          <w:rFonts w:eastAsia="宋体"/>
          <w:color w:val="000000" w:themeColor="text1"/>
          <w:sz w:val="20"/>
          <w:szCs w:val="20"/>
          <w:lang w:val="en-US"/>
        </w:rPr>
      </w:pPr>
    </w:p>
    <w:p w14:paraId="19E728FD" w14:textId="580F9668" w:rsidR="00A21962" w:rsidRPr="00D03247" w:rsidRDefault="00A21962" w:rsidP="00273632">
      <w:pPr>
        <w:pStyle w:val="issue"/>
        <w:rPr>
          <w:rFonts w:eastAsiaTheme="minorEastAsia"/>
          <w:vertAlign w:val="subscript"/>
        </w:rPr>
      </w:pPr>
      <w:r w:rsidRPr="00D03247">
        <w:t xml:space="preserve">Issue </w:t>
      </w:r>
      <w:r w:rsidRPr="00D03247">
        <w:rPr>
          <w:rFonts w:eastAsiaTheme="minorEastAsia"/>
        </w:rPr>
        <w:t>1</w:t>
      </w:r>
      <w:r w:rsidRPr="00D03247">
        <w:t>-</w:t>
      </w:r>
      <w:r w:rsidR="00DF72A2" w:rsidRPr="00D03247">
        <w:rPr>
          <w:rFonts w:eastAsiaTheme="minorEastAsia" w:hint="eastAsia"/>
        </w:rPr>
        <w:t>3</w:t>
      </w:r>
      <w:r w:rsidRPr="00D03247">
        <w:t>-</w:t>
      </w:r>
      <w:r w:rsidR="00FF3D88" w:rsidRPr="00D03247">
        <w:rPr>
          <w:rFonts w:eastAsiaTheme="minorEastAsia" w:hint="eastAsia"/>
        </w:rPr>
        <w:t>4</w:t>
      </w:r>
      <w:r w:rsidRPr="00D03247">
        <w:t xml:space="preserve">: </w:t>
      </w:r>
      <w:r w:rsidRPr="00D03247">
        <w:rPr>
          <w:rFonts w:eastAsiaTheme="minorEastAsia"/>
        </w:rPr>
        <w:t>T</w:t>
      </w:r>
      <w:r w:rsidRPr="00D03247">
        <w:rPr>
          <w:rFonts w:eastAsiaTheme="minorEastAsia"/>
          <w:vertAlign w:val="subscript"/>
        </w:rPr>
        <w:t>RRC</w:t>
      </w:r>
    </w:p>
    <w:p w14:paraId="42A06D1F" w14:textId="77777777" w:rsidR="009C4569" w:rsidRPr="00D03247" w:rsidRDefault="009C4569" w:rsidP="009C4569">
      <w:pPr>
        <w:spacing w:after="120"/>
        <w:rPr>
          <w:rFonts w:eastAsiaTheme="minorEastAsia"/>
          <w:b/>
          <w:color w:val="000000" w:themeColor="text1"/>
          <w:sz w:val="20"/>
          <w:szCs w:val="20"/>
          <w:u w:val="single"/>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lang w:val="en-US"/>
        </w:rPr>
        <w:t xml:space="preserve"> </w:t>
      </w:r>
      <w:r w:rsidRPr="00D03247">
        <w:rPr>
          <w:rFonts w:eastAsiaTheme="minorEastAsia"/>
          <w:bCs/>
          <w:color w:val="000000" w:themeColor="text1"/>
          <w:sz w:val="20"/>
          <w:szCs w:val="20"/>
          <w:lang w:val="en-US"/>
        </w:rPr>
        <w:t xml:space="preserve">FFS the following </w:t>
      </w:r>
      <w:r w:rsidRPr="00D03247">
        <w:rPr>
          <w:rFonts w:eastAsia="宋体" w:hint="eastAsia"/>
          <w:color w:val="000000" w:themeColor="text1"/>
          <w:sz w:val="20"/>
          <w:szCs w:val="20"/>
          <w:lang w:val="en-US"/>
        </w:rPr>
        <w:t>proposals</w:t>
      </w:r>
      <w:r w:rsidRPr="00D03247">
        <w:rPr>
          <w:rFonts w:eastAsiaTheme="minorEastAsia"/>
          <w:bCs/>
          <w:color w:val="000000" w:themeColor="text1"/>
          <w:sz w:val="20"/>
          <w:szCs w:val="20"/>
          <w:lang w:val="en-US"/>
        </w:rPr>
        <w:t>:</w:t>
      </w:r>
    </w:p>
    <w:p w14:paraId="47EA6AFA" w14:textId="1A995D7A" w:rsidR="00A21962" w:rsidRPr="00D03247" w:rsidRDefault="00BD03DB">
      <w:pPr>
        <w:numPr>
          <w:ilvl w:val="0"/>
          <w:numId w:val="14"/>
        </w:numPr>
        <w:spacing w:after="120"/>
        <w:ind w:leftChars="200" w:left="880" w:hangingChars="200" w:hanging="400"/>
        <w:rPr>
          <w:rFonts w:eastAsiaTheme="minorEastAsia"/>
          <w:sz w:val="20"/>
          <w:szCs w:val="20"/>
          <w:lang w:val="en-US"/>
        </w:rPr>
      </w:pPr>
      <w:r w:rsidRPr="00D03247">
        <w:rPr>
          <w:rFonts w:eastAsiaTheme="minorEastAsia"/>
          <w:sz w:val="20"/>
          <w:szCs w:val="20"/>
          <w:lang w:val="en-US"/>
        </w:rPr>
        <w:t>Proposal 1: T</w:t>
      </w:r>
      <w:r w:rsidRPr="00D03247">
        <w:rPr>
          <w:rFonts w:eastAsiaTheme="minorEastAsia"/>
          <w:sz w:val="20"/>
          <w:szCs w:val="20"/>
          <w:vertAlign w:val="subscript"/>
          <w:lang w:val="en-US"/>
        </w:rPr>
        <w:t>RRC</w:t>
      </w:r>
      <w:r w:rsidRPr="00D03247">
        <w:rPr>
          <w:rFonts w:eastAsiaTheme="minorEastAsia"/>
          <w:sz w:val="20"/>
          <w:szCs w:val="20"/>
          <w:lang w:val="en-US"/>
        </w:rPr>
        <w:t xml:space="preserve"> is the RRC procedure delay.</w:t>
      </w:r>
    </w:p>
    <w:p w14:paraId="1B3F7DA3" w14:textId="08A3D9DB" w:rsidR="009F09F0" w:rsidRPr="00D03247" w:rsidRDefault="009F09F0">
      <w:pPr>
        <w:numPr>
          <w:ilvl w:val="0"/>
          <w:numId w:val="14"/>
        </w:numPr>
        <w:spacing w:after="120"/>
        <w:ind w:leftChars="200" w:left="880" w:hangingChars="200" w:hanging="400"/>
        <w:rPr>
          <w:rFonts w:eastAsiaTheme="minorEastAsia"/>
          <w:sz w:val="20"/>
          <w:szCs w:val="20"/>
          <w:lang w:val="en-US"/>
        </w:rPr>
      </w:pPr>
      <w:r w:rsidRPr="00D03247">
        <w:rPr>
          <w:rFonts w:eastAsiaTheme="minorEastAsia"/>
          <w:sz w:val="20"/>
          <w:szCs w:val="20"/>
          <w:lang w:val="en-US"/>
        </w:rPr>
        <w:t xml:space="preserve">Proposal </w:t>
      </w:r>
      <w:r w:rsidRPr="00D03247">
        <w:rPr>
          <w:rFonts w:eastAsiaTheme="minorEastAsia" w:hint="eastAsia"/>
          <w:sz w:val="20"/>
          <w:szCs w:val="20"/>
          <w:lang w:val="en-US"/>
        </w:rPr>
        <w:t>2</w:t>
      </w:r>
      <w:r w:rsidRPr="00D03247">
        <w:rPr>
          <w:rFonts w:eastAsiaTheme="minorEastAsia"/>
          <w:sz w:val="20"/>
          <w:szCs w:val="20"/>
          <w:lang w:val="en-US"/>
        </w:rPr>
        <w:t>:</w:t>
      </w:r>
      <w:r w:rsidRPr="00D03247">
        <w:rPr>
          <w:rFonts w:eastAsiaTheme="minorEastAsia" w:hint="eastAsia"/>
          <w:sz w:val="20"/>
          <w:szCs w:val="20"/>
          <w:lang w:val="en-US"/>
        </w:rPr>
        <w:t xml:space="preserve"> </w:t>
      </w:r>
      <w:r w:rsidRPr="00D03247">
        <w:rPr>
          <w:rFonts w:eastAsiaTheme="minorEastAsia"/>
          <w:sz w:val="20"/>
          <w:szCs w:val="20"/>
          <w:lang w:val="en-US"/>
        </w:rPr>
        <w:t>Too early to agree whether T</w:t>
      </w:r>
      <w:r w:rsidRPr="00D03247">
        <w:rPr>
          <w:rFonts w:eastAsiaTheme="minorEastAsia"/>
          <w:sz w:val="20"/>
          <w:szCs w:val="20"/>
          <w:vertAlign w:val="subscript"/>
          <w:lang w:val="en-US"/>
        </w:rPr>
        <w:t>RRC</w:t>
      </w:r>
      <w:r w:rsidRPr="00D03247">
        <w:rPr>
          <w:rFonts w:eastAsiaTheme="minorEastAsia"/>
          <w:sz w:val="20"/>
          <w:szCs w:val="20"/>
          <w:lang w:val="en-US"/>
        </w:rPr>
        <w:t xml:space="preserve"> is needed</w:t>
      </w:r>
      <w:r w:rsidRPr="00D03247">
        <w:rPr>
          <w:rFonts w:eastAsiaTheme="minorEastAsia" w:hint="eastAsia"/>
          <w:sz w:val="20"/>
          <w:szCs w:val="20"/>
          <w:lang w:val="en-US"/>
        </w:rPr>
        <w:t>.</w:t>
      </w:r>
    </w:p>
    <w:p w14:paraId="0716D3A3" w14:textId="77777777" w:rsidR="00A21962" w:rsidRPr="00D03247" w:rsidRDefault="00A21962" w:rsidP="00A21962">
      <w:pPr>
        <w:rPr>
          <w:rFonts w:eastAsiaTheme="minorEastAsia"/>
          <w:b/>
          <w:color w:val="000000" w:themeColor="text1"/>
          <w:sz w:val="20"/>
          <w:szCs w:val="20"/>
          <w:u w:val="single"/>
          <w:vertAlign w:val="subscript"/>
          <w:lang w:val="en-US"/>
        </w:rPr>
      </w:pPr>
    </w:p>
    <w:p w14:paraId="11C1CD63" w14:textId="3F018682" w:rsidR="00A21962" w:rsidRPr="00D03247" w:rsidRDefault="00A21962" w:rsidP="00273632">
      <w:pPr>
        <w:pStyle w:val="issue"/>
        <w:rPr>
          <w:rFonts w:eastAsiaTheme="minorEastAsia"/>
          <w:bCs/>
          <w:iCs/>
          <w:vertAlign w:val="subscript"/>
        </w:rPr>
      </w:pPr>
      <w:r w:rsidRPr="00D03247">
        <w:t xml:space="preserve">Issue </w:t>
      </w:r>
      <w:r w:rsidRPr="00D03247">
        <w:rPr>
          <w:rFonts w:eastAsiaTheme="minorEastAsia"/>
        </w:rPr>
        <w:t>1</w:t>
      </w:r>
      <w:r w:rsidRPr="00D03247">
        <w:t>-</w:t>
      </w:r>
      <w:r w:rsidR="00DF72A2" w:rsidRPr="00D03247">
        <w:rPr>
          <w:rFonts w:eastAsiaTheme="minorEastAsia" w:hint="eastAsia"/>
        </w:rPr>
        <w:t>3</w:t>
      </w:r>
      <w:r w:rsidRPr="00D03247">
        <w:t>-</w:t>
      </w:r>
      <w:r w:rsidR="00FF3D88" w:rsidRPr="00D03247">
        <w:rPr>
          <w:rFonts w:eastAsiaTheme="minorEastAsia" w:hint="eastAsia"/>
        </w:rPr>
        <w:t>5</w:t>
      </w:r>
      <w:r w:rsidRPr="00D03247">
        <w:t xml:space="preserve">: </w:t>
      </w:r>
      <w:r w:rsidRPr="00D03247">
        <w:rPr>
          <w:bCs/>
          <w:iCs/>
        </w:rPr>
        <w:t>T</w:t>
      </w:r>
      <w:r w:rsidRPr="00D03247">
        <w:rPr>
          <w:bCs/>
          <w:iCs/>
          <w:vertAlign w:val="subscript"/>
        </w:rPr>
        <w:t>Event_DU</w:t>
      </w:r>
    </w:p>
    <w:p w14:paraId="79CE9F30" w14:textId="77777777" w:rsidR="009C4569" w:rsidRPr="00D03247" w:rsidRDefault="009C4569" w:rsidP="009C4569">
      <w:pPr>
        <w:spacing w:after="120"/>
        <w:rPr>
          <w:rFonts w:eastAsiaTheme="minorEastAsia"/>
          <w:b/>
          <w:color w:val="000000" w:themeColor="text1"/>
          <w:sz w:val="20"/>
          <w:szCs w:val="20"/>
          <w:u w:val="single"/>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lang w:val="en-US"/>
        </w:rPr>
        <w:t xml:space="preserve"> </w:t>
      </w:r>
      <w:r w:rsidRPr="00D03247">
        <w:rPr>
          <w:rFonts w:eastAsiaTheme="minorEastAsia"/>
          <w:bCs/>
          <w:color w:val="000000" w:themeColor="text1"/>
          <w:sz w:val="20"/>
          <w:szCs w:val="20"/>
          <w:lang w:val="en-US"/>
        </w:rPr>
        <w:t xml:space="preserve">FFS the following </w:t>
      </w:r>
      <w:r w:rsidRPr="00D03247">
        <w:rPr>
          <w:rFonts w:eastAsia="宋体" w:hint="eastAsia"/>
          <w:color w:val="000000" w:themeColor="text1"/>
          <w:sz w:val="20"/>
          <w:szCs w:val="20"/>
          <w:lang w:val="en-US"/>
        </w:rPr>
        <w:t>proposals</w:t>
      </w:r>
      <w:r w:rsidRPr="00D03247">
        <w:rPr>
          <w:rFonts w:eastAsiaTheme="minorEastAsia"/>
          <w:bCs/>
          <w:color w:val="000000" w:themeColor="text1"/>
          <w:sz w:val="20"/>
          <w:szCs w:val="20"/>
          <w:lang w:val="en-US"/>
        </w:rPr>
        <w:t>:</w:t>
      </w:r>
    </w:p>
    <w:p w14:paraId="45CB968A" w14:textId="6232E852" w:rsidR="004A6A95" w:rsidRPr="00D03247" w:rsidRDefault="00BD03DB">
      <w:pPr>
        <w:numPr>
          <w:ilvl w:val="0"/>
          <w:numId w:val="14"/>
        </w:numPr>
        <w:spacing w:after="120"/>
        <w:ind w:leftChars="200" w:left="880" w:hangingChars="200" w:hanging="400"/>
        <w:rPr>
          <w:rFonts w:eastAsiaTheme="minorEastAsia"/>
          <w:sz w:val="20"/>
          <w:szCs w:val="20"/>
          <w:lang w:val="en-US"/>
        </w:rPr>
      </w:pPr>
      <w:r w:rsidRPr="00D03247">
        <w:rPr>
          <w:rFonts w:eastAsiaTheme="minorEastAsia"/>
          <w:sz w:val="20"/>
          <w:szCs w:val="20"/>
          <w:lang w:val="en-US"/>
        </w:rPr>
        <w:lastRenderedPageBreak/>
        <w:t>Proposal 1:</w:t>
      </w:r>
      <w:r w:rsidRPr="00D03247">
        <w:rPr>
          <w:rFonts w:ascii="Arial" w:eastAsiaTheme="minorEastAsia" w:hAnsi="Arial" w:cs="Arial"/>
          <w:iCs/>
          <w:sz w:val="16"/>
          <w:szCs w:val="16"/>
          <w:lang w:val="en-US"/>
        </w:rPr>
        <w:t xml:space="preserve"> </w:t>
      </w:r>
      <w:r w:rsidRPr="00D03247">
        <w:rPr>
          <w:rFonts w:eastAsiaTheme="minorEastAsia"/>
          <w:iCs/>
          <w:sz w:val="20"/>
          <w:szCs w:val="20"/>
          <w:lang w:val="en-US"/>
        </w:rPr>
        <w:t>T</w:t>
      </w:r>
      <w:r w:rsidRPr="00D03247">
        <w:rPr>
          <w:rFonts w:eastAsiaTheme="minorEastAsia"/>
          <w:iCs/>
          <w:sz w:val="20"/>
          <w:szCs w:val="20"/>
          <w:vertAlign w:val="subscript"/>
          <w:lang w:val="en-US"/>
        </w:rPr>
        <w:t>Event_DU</w:t>
      </w:r>
      <w:r w:rsidRPr="00D03247">
        <w:rPr>
          <w:rFonts w:eastAsiaTheme="minorEastAsia"/>
          <w:sz w:val="20"/>
          <w:szCs w:val="20"/>
          <w:lang w:val="en-US"/>
        </w:rPr>
        <w:t xml:space="preserve"> is the delay uncertainty which is the time from when the UE successfully decodes a conditional LTM command until a condition exists at the measurement reference point which will trigger the conditional intra-CU LTM.</w:t>
      </w:r>
    </w:p>
    <w:p w14:paraId="1B538FF4" w14:textId="56077C90" w:rsidR="004A6A95" w:rsidRPr="00D03247" w:rsidRDefault="004A6A95">
      <w:pPr>
        <w:numPr>
          <w:ilvl w:val="2"/>
          <w:numId w:val="14"/>
        </w:numPr>
        <w:spacing w:after="120"/>
        <w:rPr>
          <w:rFonts w:eastAsiaTheme="minorEastAsia"/>
          <w:sz w:val="20"/>
          <w:szCs w:val="20"/>
          <w:lang w:val="en-US"/>
        </w:rPr>
      </w:pPr>
      <w:r w:rsidRPr="00D03247">
        <w:rPr>
          <w:rFonts w:eastAsiaTheme="minorEastAsia"/>
          <w:sz w:val="20"/>
          <w:szCs w:val="20"/>
          <w:lang w:val="en-US"/>
        </w:rPr>
        <w:t>Proposal 1</w:t>
      </w:r>
      <w:r w:rsidRPr="00D03247">
        <w:rPr>
          <w:rFonts w:eastAsiaTheme="minorEastAsia" w:hint="eastAsia"/>
          <w:sz w:val="20"/>
          <w:szCs w:val="20"/>
          <w:lang w:val="en-US"/>
        </w:rPr>
        <w:t>a</w:t>
      </w:r>
      <w:r w:rsidRPr="00D03247">
        <w:rPr>
          <w:rFonts w:eastAsiaTheme="minorEastAsia"/>
          <w:sz w:val="20"/>
          <w:szCs w:val="20"/>
          <w:lang w:val="en-US"/>
        </w:rPr>
        <w:t>:</w:t>
      </w:r>
      <w:r w:rsidRPr="00D03247">
        <w:rPr>
          <w:rFonts w:eastAsiaTheme="minorEastAsia" w:hint="eastAsia"/>
          <w:sz w:val="20"/>
          <w:szCs w:val="20"/>
          <w:lang w:val="en-US"/>
        </w:rPr>
        <w:t xml:space="preserve"> I</w:t>
      </w:r>
      <w:r w:rsidRPr="00D03247">
        <w:rPr>
          <w:rFonts w:eastAsiaTheme="minorEastAsia"/>
          <w:sz w:val="20"/>
          <w:szCs w:val="20"/>
          <w:lang w:val="en-US"/>
        </w:rPr>
        <w:t>t can cover both cases</w:t>
      </w:r>
      <w:r w:rsidRPr="00D03247">
        <w:rPr>
          <w:rFonts w:eastAsiaTheme="minorEastAsia" w:hint="eastAsia"/>
          <w:sz w:val="20"/>
          <w:szCs w:val="20"/>
          <w:lang w:val="en-US"/>
        </w:rPr>
        <w:t>:</w:t>
      </w:r>
    </w:p>
    <w:p w14:paraId="2C4E940E" w14:textId="0919E0C6" w:rsidR="004A6A95" w:rsidRPr="00D03247" w:rsidRDefault="004A6A95">
      <w:pPr>
        <w:pStyle w:val="aff8"/>
        <w:numPr>
          <w:ilvl w:val="0"/>
          <w:numId w:val="17"/>
        </w:numPr>
        <w:spacing w:after="120"/>
        <w:ind w:firstLineChars="0"/>
        <w:rPr>
          <w:rFonts w:eastAsiaTheme="minorEastAsia"/>
          <w:sz w:val="20"/>
          <w:szCs w:val="20"/>
          <w:lang w:val="en-US"/>
        </w:rPr>
      </w:pPr>
      <w:r w:rsidRPr="00D03247">
        <w:rPr>
          <w:rFonts w:eastAsiaTheme="minorEastAsia"/>
          <w:sz w:val="20"/>
          <w:szCs w:val="20"/>
          <w:lang w:val="en-US"/>
        </w:rPr>
        <w:t>UE first completes early TCI state activation and/or PDCCH order PRACH and then performs execution condition evaluation</w:t>
      </w:r>
    </w:p>
    <w:p w14:paraId="0EEE7CD2" w14:textId="5134E6DB" w:rsidR="004A6A95" w:rsidRPr="00D03247" w:rsidRDefault="004A6A95">
      <w:pPr>
        <w:pStyle w:val="aff8"/>
        <w:numPr>
          <w:ilvl w:val="0"/>
          <w:numId w:val="17"/>
        </w:numPr>
        <w:spacing w:after="120"/>
        <w:ind w:firstLineChars="0"/>
        <w:rPr>
          <w:rFonts w:eastAsiaTheme="minorEastAsia"/>
          <w:sz w:val="20"/>
          <w:szCs w:val="20"/>
          <w:lang w:val="en-US"/>
        </w:rPr>
      </w:pPr>
      <w:r w:rsidRPr="00D03247">
        <w:rPr>
          <w:rFonts w:eastAsiaTheme="minorEastAsia" w:hint="eastAsia"/>
          <w:sz w:val="20"/>
          <w:szCs w:val="20"/>
          <w:lang w:val="en-US"/>
        </w:rPr>
        <w:t>N</w:t>
      </w:r>
      <w:r w:rsidRPr="00D03247">
        <w:rPr>
          <w:rFonts w:eastAsiaTheme="minorEastAsia"/>
          <w:sz w:val="20"/>
          <w:szCs w:val="20"/>
          <w:lang w:val="en-US"/>
        </w:rPr>
        <w:t>either early TCI state activation nor PDCCH order PRACH is successfully performed before condition is met.</w:t>
      </w:r>
    </w:p>
    <w:p w14:paraId="46E9CDEA" w14:textId="79B44C91" w:rsidR="00735E40" w:rsidRPr="00D03247" w:rsidRDefault="00735E40">
      <w:pPr>
        <w:numPr>
          <w:ilvl w:val="0"/>
          <w:numId w:val="14"/>
        </w:numPr>
        <w:spacing w:after="120"/>
        <w:ind w:leftChars="200" w:left="880" w:hangingChars="200" w:hanging="400"/>
        <w:rPr>
          <w:rFonts w:eastAsiaTheme="minorEastAsia"/>
          <w:sz w:val="20"/>
          <w:szCs w:val="20"/>
          <w:lang w:val="en-US"/>
        </w:rPr>
      </w:pPr>
      <w:r w:rsidRPr="00D03247">
        <w:rPr>
          <w:rFonts w:eastAsiaTheme="minorEastAsia"/>
          <w:sz w:val="20"/>
          <w:szCs w:val="20"/>
          <w:lang w:val="en-US"/>
        </w:rPr>
        <w:t xml:space="preserve">Proposal </w:t>
      </w:r>
      <w:r w:rsidRPr="00D03247">
        <w:rPr>
          <w:rFonts w:eastAsiaTheme="minorEastAsia" w:hint="eastAsia"/>
          <w:sz w:val="20"/>
          <w:szCs w:val="20"/>
          <w:lang w:val="en-US"/>
        </w:rPr>
        <w:t>2</w:t>
      </w:r>
      <w:r w:rsidRPr="00D03247">
        <w:rPr>
          <w:rFonts w:eastAsiaTheme="minorEastAsia"/>
          <w:sz w:val="20"/>
          <w:szCs w:val="20"/>
          <w:lang w:val="en-US"/>
        </w:rPr>
        <w:t>:</w:t>
      </w:r>
      <w:r w:rsidRPr="00D03247">
        <w:rPr>
          <w:rFonts w:ascii="Arial" w:eastAsiaTheme="minorEastAsia" w:hAnsi="Arial" w:cs="Arial"/>
          <w:iCs/>
          <w:sz w:val="16"/>
          <w:szCs w:val="16"/>
          <w:lang w:val="en-US"/>
        </w:rPr>
        <w:t xml:space="preserve"> </w:t>
      </w:r>
      <w:r w:rsidRPr="00D03247">
        <w:rPr>
          <w:rFonts w:eastAsia="等线"/>
          <w:sz w:val="20"/>
          <w:szCs w:val="20"/>
          <w:lang w:val="en-GB"/>
        </w:rPr>
        <w:t xml:space="preserve">If certain process can guarantee that UE first completes DL sync and UL sync and then performs execution condition evaluation, the delay for DL sync and UL sync can be contained in </w:t>
      </w:r>
      <w:r w:rsidRPr="00D03247">
        <w:rPr>
          <w:rFonts w:eastAsia="宋体"/>
          <w:iCs/>
          <w:sz w:val="20"/>
          <w:szCs w:val="20"/>
          <w:lang w:val="en-GB"/>
        </w:rPr>
        <w:t>T</w:t>
      </w:r>
      <w:r w:rsidRPr="00D03247">
        <w:rPr>
          <w:rFonts w:eastAsia="宋体"/>
          <w:iCs/>
          <w:sz w:val="20"/>
          <w:szCs w:val="20"/>
          <w:vertAlign w:val="subscript"/>
          <w:lang w:val="en-GB"/>
        </w:rPr>
        <w:t>Event_DU</w:t>
      </w:r>
      <w:r w:rsidRPr="00D03247">
        <w:rPr>
          <w:rFonts w:eastAsia="宋体"/>
          <w:iCs/>
          <w:sz w:val="20"/>
          <w:szCs w:val="20"/>
          <w:lang w:val="en-GB"/>
        </w:rPr>
        <w:t>.</w:t>
      </w:r>
    </w:p>
    <w:p w14:paraId="33E5AB2B" w14:textId="28666693" w:rsidR="00057BD0" w:rsidRPr="00D03247" w:rsidRDefault="00057BD0">
      <w:pPr>
        <w:numPr>
          <w:ilvl w:val="0"/>
          <w:numId w:val="14"/>
        </w:numPr>
        <w:spacing w:after="120"/>
        <w:ind w:leftChars="200" w:left="880" w:hangingChars="200" w:hanging="400"/>
        <w:rPr>
          <w:rFonts w:eastAsiaTheme="minorEastAsia"/>
          <w:sz w:val="20"/>
          <w:szCs w:val="20"/>
          <w:lang w:val="en-US"/>
        </w:rPr>
      </w:pPr>
      <w:r w:rsidRPr="00D03247">
        <w:rPr>
          <w:rFonts w:eastAsiaTheme="minorEastAsia" w:hint="eastAsia"/>
          <w:bCs/>
          <w:color w:val="000000" w:themeColor="text1"/>
          <w:sz w:val="20"/>
          <w:szCs w:val="20"/>
          <w:lang w:val="en-US"/>
        </w:rPr>
        <w:t xml:space="preserve">Proposal 3: </w:t>
      </w:r>
      <w:r w:rsidRPr="00D03247">
        <w:rPr>
          <w:rFonts w:eastAsiaTheme="minorEastAsia"/>
          <w:bCs/>
          <w:color w:val="000000" w:themeColor="text1"/>
          <w:sz w:val="20"/>
          <w:szCs w:val="20"/>
          <w:lang w:val="en-US"/>
        </w:rPr>
        <w:t>Wait for more RAN2 agreements</w:t>
      </w:r>
      <w:r w:rsidRPr="00D03247">
        <w:rPr>
          <w:rFonts w:eastAsiaTheme="minorEastAsia" w:hint="eastAsia"/>
          <w:bCs/>
          <w:color w:val="000000" w:themeColor="text1"/>
          <w:sz w:val="20"/>
          <w:szCs w:val="20"/>
          <w:lang w:val="en-US"/>
        </w:rPr>
        <w:t>.</w:t>
      </w:r>
    </w:p>
    <w:p w14:paraId="4691D88C" w14:textId="77777777" w:rsidR="00BD03DB" w:rsidRPr="00D03247" w:rsidRDefault="00BD03DB" w:rsidP="00A21962">
      <w:pPr>
        <w:rPr>
          <w:rFonts w:eastAsiaTheme="minorEastAsia"/>
          <w:b/>
          <w:color w:val="000000" w:themeColor="text1"/>
          <w:sz w:val="20"/>
          <w:szCs w:val="20"/>
          <w:u w:val="single"/>
          <w:vertAlign w:val="subscript"/>
          <w:lang w:val="en-US"/>
        </w:rPr>
      </w:pPr>
    </w:p>
    <w:p w14:paraId="2F204437" w14:textId="55360D37" w:rsidR="00A21962" w:rsidRPr="00D03247" w:rsidRDefault="00A21962" w:rsidP="00273632">
      <w:pPr>
        <w:pStyle w:val="issue"/>
        <w:rPr>
          <w:rFonts w:eastAsiaTheme="minorEastAsia"/>
          <w:bCs/>
          <w:vertAlign w:val="subscript"/>
        </w:rPr>
      </w:pPr>
      <w:r w:rsidRPr="00D03247">
        <w:t xml:space="preserve">Issue </w:t>
      </w:r>
      <w:r w:rsidRPr="00D03247">
        <w:rPr>
          <w:rFonts w:eastAsiaTheme="minorEastAsia"/>
        </w:rPr>
        <w:t>1</w:t>
      </w:r>
      <w:r w:rsidRPr="00D03247">
        <w:t>-</w:t>
      </w:r>
      <w:r w:rsidR="00DF72A2" w:rsidRPr="00D03247">
        <w:rPr>
          <w:rFonts w:eastAsiaTheme="minorEastAsia" w:hint="eastAsia"/>
        </w:rPr>
        <w:t>3</w:t>
      </w:r>
      <w:r w:rsidRPr="00D03247">
        <w:t>-</w:t>
      </w:r>
      <w:r w:rsidR="00FF3D88" w:rsidRPr="00D03247">
        <w:rPr>
          <w:rFonts w:eastAsiaTheme="minorEastAsia" w:hint="eastAsia"/>
        </w:rPr>
        <w:t>6</w:t>
      </w:r>
      <w:r w:rsidRPr="00D03247">
        <w:t xml:space="preserve">: </w:t>
      </w:r>
      <w:r w:rsidRPr="00D03247">
        <w:rPr>
          <w:bCs/>
        </w:rPr>
        <w:t>T</w:t>
      </w:r>
      <w:r w:rsidRPr="00D03247">
        <w:rPr>
          <w:bCs/>
          <w:vertAlign w:val="subscript"/>
        </w:rPr>
        <w:t>measure</w:t>
      </w:r>
    </w:p>
    <w:p w14:paraId="2BF44CC6" w14:textId="77777777" w:rsidR="009C4569" w:rsidRPr="00D03247" w:rsidRDefault="009C4569" w:rsidP="009C4569">
      <w:pPr>
        <w:spacing w:after="120"/>
        <w:rPr>
          <w:rFonts w:eastAsiaTheme="minorEastAsia"/>
          <w:b/>
          <w:color w:val="000000" w:themeColor="text1"/>
          <w:sz w:val="20"/>
          <w:szCs w:val="20"/>
          <w:u w:val="single"/>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lang w:val="en-US"/>
        </w:rPr>
        <w:t xml:space="preserve"> </w:t>
      </w:r>
      <w:r w:rsidRPr="00D03247">
        <w:rPr>
          <w:rFonts w:eastAsiaTheme="minorEastAsia"/>
          <w:bCs/>
          <w:color w:val="000000" w:themeColor="text1"/>
          <w:sz w:val="20"/>
          <w:szCs w:val="20"/>
          <w:lang w:val="en-US"/>
        </w:rPr>
        <w:t xml:space="preserve">FFS the following </w:t>
      </w:r>
      <w:r w:rsidRPr="00D03247">
        <w:rPr>
          <w:rFonts w:eastAsia="宋体" w:hint="eastAsia"/>
          <w:color w:val="000000" w:themeColor="text1"/>
          <w:sz w:val="20"/>
          <w:szCs w:val="20"/>
          <w:lang w:val="en-US"/>
        </w:rPr>
        <w:t>proposals</w:t>
      </w:r>
      <w:r w:rsidRPr="00D03247">
        <w:rPr>
          <w:rFonts w:eastAsiaTheme="minorEastAsia"/>
          <w:bCs/>
          <w:color w:val="000000" w:themeColor="text1"/>
          <w:sz w:val="20"/>
          <w:szCs w:val="20"/>
          <w:lang w:val="en-US"/>
        </w:rPr>
        <w:t>:</w:t>
      </w:r>
    </w:p>
    <w:p w14:paraId="313748A1" w14:textId="14EA52C3" w:rsidR="00BD03DB" w:rsidRPr="00D03247" w:rsidRDefault="00BD03DB">
      <w:pPr>
        <w:numPr>
          <w:ilvl w:val="0"/>
          <w:numId w:val="14"/>
        </w:numPr>
        <w:spacing w:after="120"/>
        <w:ind w:leftChars="200" w:left="880" w:hangingChars="200" w:hanging="400"/>
        <w:rPr>
          <w:rFonts w:eastAsiaTheme="minorEastAsia"/>
          <w:sz w:val="20"/>
          <w:szCs w:val="20"/>
          <w:lang w:val="en-US"/>
        </w:rPr>
      </w:pPr>
      <w:r w:rsidRPr="00D03247">
        <w:rPr>
          <w:rFonts w:eastAsiaTheme="minorEastAsia"/>
          <w:sz w:val="20"/>
          <w:szCs w:val="20"/>
          <w:lang w:val="en-US"/>
        </w:rPr>
        <w:t>Proposal 1:</w:t>
      </w:r>
      <w:r w:rsidRPr="00D03247">
        <w:rPr>
          <w:rFonts w:ascii="Arial" w:eastAsiaTheme="minorEastAsia" w:hAnsi="Arial" w:cs="Arial"/>
          <w:sz w:val="16"/>
          <w:szCs w:val="16"/>
          <w:lang w:val="en-US"/>
        </w:rPr>
        <w:t xml:space="preserve"> </w:t>
      </w:r>
      <w:r w:rsidRPr="00D03247">
        <w:rPr>
          <w:rFonts w:eastAsiaTheme="minorEastAsia"/>
          <w:sz w:val="20"/>
          <w:szCs w:val="20"/>
          <w:lang w:val="en-US"/>
        </w:rPr>
        <w:t>T</w:t>
      </w:r>
      <w:r w:rsidRPr="00D03247">
        <w:rPr>
          <w:rFonts w:eastAsiaTheme="minorEastAsia"/>
          <w:sz w:val="20"/>
          <w:szCs w:val="20"/>
          <w:vertAlign w:val="subscript"/>
          <w:lang w:val="en-US"/>
        </w:rPr>
        <w:t>measure</w:t>
      </w:r>
      <w:r w:rsidRPr="00D03247">
        <w:rPr>
          <w:rFonts w:eastAsiaTheme="minorEastAsia"/>
          <w:sz w:val="20"/>
          <w:szCs w:val="20"/>
          <w:lang w:val="en-US"/>
        </w:rPr>
        <w:t xml:space="preserve"> is </w:t>
      </w:r>
      <w:r w:rsidR="00FC73EB" w:rsidRPr="00D03247">
        <w:rPr>
          <w:sz w:val="20"/>
          <w:szCs w:val="20"/>
          <w:lang w:val="en-US"/>
        </w:rPr>
        <w:t>measurements time.</w:t>
      </w:r>
      <w:r w:rsidR="00FC73EB" w:rsidRPr="00D03247">
        <w:rPr>
          <w:rFonts w:eastAsiaTheme="minorEastAsia" w:hint="eastAsia"/>
          <w:sz w:val="20"/>
          <w:szCs w:val="20"/>
          <w:lang w:val="en-US"/>
        </w:rPr>
        <w:t xml:space="preserve"> It is </w:t>
      </w:r>
      <w:r w:rsidRPr="00D03247">
        <w:rPr>
          <w:rFonts w:eastAsiaTheme="minorEastAsia"/>
          <w:sz w:val="20"/>
          <w:szCs w:val="20"/>
          <w:lang w:val="en-US"/>
        </w:rPr>
        <w:t xml:space="preserve">defined from the end of </w:t>
      </w:r>
      <w:r w:rsidR="00F8639F" w:rsidRPr="00D03247">
        <w:rPr>
          <w:rFonts w:eastAsiaTheme="minorEastAsia"/>
          <w:iCs/>
          <w:sz w:val="20"/>
          <w:szCs w:val="20"/>
          <w:lang w:val="en-US"/>
        </w:rPr>
        <w:t>T</w:t>
      </w:r>
      <w:r w:rsidR="00F8639F" w:rsidRPr="00D03247">
        <w:rPr>
          <w:rFonts w:eastAsiaTheme="minorEastAsia"/>
          <w:iCs/>
          <w:sz w:val="20"/>
          <w:szCs w:val="20"/>
          <w:vertAlign w:val="subscript"/>
          <w:lang w:val="en-US"/>
        </w:rPr>
        <w:t>Event_DU</w:t>
      </w:r>
      <w:r w:rsidRPr="00D03247">
        <w:rPr>
          <w:rFonts w:eastAsiaTheme="minorEastAsia"/>
          <w:sz w:val="20"/>
          <w:szCs w:val="20"/>
          <w:lang w:val="en-US"/>
        </w:rPr>
        <w:t xml:space="preserve"> until UE executes LTM to a target cell and interruption time starts.</w:t>
      </w:r>
    </w:p>
    <w:p w14:paraId="7D940DB4" w14:textId="677BB0A3" w:rsidR="002B0E5A" w:rsidRPr="00D03247" w:rsidRDefault="00FC73EB">
      <w:pPr>
        <w:pStyle w:val="aff8"/>
        <w:numPr>
          <w:ilvl w:val="2"/>
          <w:numId w:val="13"/>
        </w:numPr>
        <w:spacing w:after="120"/>
        <w:ind w:firstLineChars="0"/>
        <w:rPr>
          <w:rFonts w:eastAsiaTheme="minorEastAsia"/>
          <w:sz w:val="20"/>
          <w:szCs w:val="20"/>
          <w:lang w:val="en-US"/>
        </w:rPr>
      </w:pPr>
      <w:r w:rsidRPr="00D03247">
        <w:rPr>
          <w:rFonts w:eastAsiaTheme="minorEastAsia"/>
          <w:sz w:val="20"/>
          <w:szCs w:val="20"/>
          <w:lang w:val="en-US"/>
        </w:rPr>
        <w:t xml:space="preserve">Proposal </w:t>
      </w:r>
      <w:r w:rsidRPr="00D03247">
        <w:rPr>
          <w:rFonts w:eastAsiaTheme="minorEastAsia" w:hint="eastAsia"/>
          <w:sz w:val="20"/>
          <w:szCs w:val="20"/>
          <w:lang w:val="en-US"/>
        </w:rPr>
        <w:t>1a:</w:t>
      </w:r>
    </w:p>
    <w:p w14:paraId="44A4B3D7" w14:textId="51C40127" w:rsidR="002B0E5A" w:rsidRPr="00D03247" w:rsidRDefault="002B0E5A">
      <w:pPr>
        <w:pStyle w:val="aff8"/>
        <w:numPr>
          <w:ilvl w:val="1"/>
          <w:numId w:val="15"/>
        </w:numPr>
        <w:spacing w:after="120"/>
        <w:ind w:firstLineChars="0"/>
        <w:rPr>
          <w:rFonts w:eastAsiaTheme="minorEastAsia"/>
          <w:bCs/>
          <w:color w:val="000000" w:themeColor="text1"/>
          <w:sz w:val="20"/>
          <w:szCs w:val="20"/>
          <w:lang w:val="en-US"/>
        </w:rPr>
      </w:pPr>
      <w:r w:rsidRPr="00D03247">
        <w:rPr>
          <w:rFonts w:eastAsia="宋体" w:hint="eastAsia"/>
          <w:bCs/>
          <w:sz w:val="20"/>
          <w:szCs w:val="20"/>
          <w:lang w:val="en-US" w:eastAsia="en-US"/>
        </w:rPr>
        <w:t>I</w:t>
      </w:r>
      <w:r w:rsidRPr="00D03247">
        <w:rPr>
          <w:rFonts w:eastAsia="宋体"/>
          <w:bCs/>
          <w:sz w:val="20"/>
          <w:szCs w:val="20"/>
          <w:lang w:val="en-US" w:eastAsia="en-US"/>
        </w:rPr>
        <w:t xml:space="preserve">f SSB based L1-RSRP measurement is used in the event, </w:t>
      </w:r>
      <w:r w:rsidRPr="00D03247">
        <w:rPr>
          <w:bCs/>
          <w:sz w:val="20"/>
          <w:szCs w:val="20"/>
          <w:lang w:val="en-US" w:eastAsia="en-US"/>
        </w:rPr>
        <w:t>T</w:t>
      </w:r>
      <w:r w:rsidRPr="00D03247">
        <w:rPr>
          <w:bCs/>
          <w:sz w:val="20"/>
          <w:szCs w:val="20"/>
          <w:vertAlign w:val="subscript"/>
          <w:lang w:val="en-US" w:eastAsia="en-US"/>
        </w:rPr>
        <w:t>measure</w:t>
      </w:r>
      <w:r w:rsidRPr="00D03247">
        <w:rPr>
          <w:rFonts w:eastAsia="宋体"/>
          <w:bCs/>
          <w:sz w:val="20"/>
          <w:szCs w:val="20"/>
          <w:lang w:val="en-US" w:eastAsia="en-US"/>
        </w:rPr>
        <w:t xml:space="preserve"> is SSB based L1-RSRP measurement period in R18 LTM</w:t>
      </w:r>
      <w:r w:rsidR="006E3E58">
        <w:rPr>
          <w:rFonts w:eastAsia="宋体" w:hint="eastAsia"/>
          <w:bCs/>
          <w:sz w:val="20"/>
          <w:szCs w:val="20"/>
          <w:lang w:val="en-US"/>
        </w:rPr>
        <w:t>.</w:t>
      </w:r>
    </w:p>
    <w:p w14:paraId="0F8784C4" w14:textId="49B5208C" w:rsidR="002B0E5A" w:rsidRPr="00D03247" w:rsidRDefault="002B0E5A">
      <w:pPr>
        <w:pStyle w:val="aff8"/>
        <w:numPr>
          <w:ilvl w:val="1"/>
          <w:numId w:val="15"/>
        </w:numPr>
        <w:spacing w:after="120"/>
        <w:ind w:firstLineChars="0"/>
        <w:rPr>
          <w:rFonts w:eastAsiaTheme="minorEastAsia"/>
          <w:bCs/>
          <w:color w:val="000000" w:themeColor="text1"/>
          <w:sz w:val="20"/>
          <w:szCs w:val="20"/>
          <w:lang w:val="en-US"/>
        </w:rPr>
      </w:pPr>
      <w:r w:rsidRPr="00D03247">
        <w:rPr>
          <w:rFonts w:eastAsia="宋体" w:hint="eastAsia"/>
          <w:bCs/>
          <w:sz w:val="20"/>
          <w:szCs w:val="20"/>
          <w:lang w:val="en-US" w:eastAsia="en-US"/>
        </w:rPr>
        <w:t>I</w:t>
      </w:r>
      <w:r w:rsidRPr="00D03247">
        <w:rPr>
          <w:rFonts w:eastAsia="宋体"/>
          <w:bCs/>
          <w:sz w:val="20"/>
          <w:szCs w:val="20"/>
          <w:lang w:val="en-US" w:eastAsia="en-US"/>
        </w:rPr>
        <w:t xml:space="preserve">f SSB based L3-RSRP measurement is used in the event, </w:t>
      </w:r>
      <w:r w:rsidRPr="00D03247">
        <w:rPr>
          <w:bCs/>
          <w:sz w:val="20"/>
          <w:szCs w:val="20"/>
          <w:lang w:val="en-US" w:eastAsia="en-US"/>
        </w:rPr>
        <w:t>T</w:t>
      </w:r>
      <w:r w:rsidRPr="00D03247">
        <w:rPr>
          <w:bCs/>
          <w:sz w:val="20"/>
          <w:szCs w:val="20"/>
          <w:vertAlign w:val="subscript"/>
          <w:lang w:val="en-US" w:eastAsia="en-US"/>
        </w:rPr>
        <w:t>measure</w:t>
      </w:r>
      <w:r w:rsidRPr="00D03247">
        <w:rPr>
          <w:rFonts w:eastAsia="宋体"/>
          <w:bCs/>
          <w:sz w:val="20"/>
          <w:szCs w:val="20"/>
          <w:lang w:val="en-US" w:eastAsia="en-US"/>
        </w:rPr>
        <w:t xml:space="preserve"> is SSB based L3-RSRP measurement period in legacy.</w:t>
      </w:r>
    </w:p>
    <w:p w14:paraId="1EA8299A" w14:textId="2D8789A2" w:rsidR="002B0E5A" w:rsidRPr="00D03247" w:rsidRDefault="002B0E5A">
      <w:pPr>
        <w:pStyle w:val="aff8"/>
        <w:numPr>
          <w:ilvl w:val="1"/>
          <w:numId w:val="15"/>
        </w:numPr>
        <w:spacing w:after="120"/>
        <w:ind w:firstLineChars="0"/>
        <w:rPr>
          <w:rFonts w:eastAsiaTheme="minorEastAsia"/>
          <w:bCs/>
          <w:color w:val="000000" w:themeColor="text1"/>
          <w:sz w:val="20"/>
          <w:szCs w:val="20"/>
          <w:lang w:val="en-US"/>
        </w:rPr>
      </w:pPr>
      <w:r w:rsidRPr="00D03247">
        <w:rPr>
          <w:rFonts w:eastAsia="宋体" w:hint="eastAsia"/>
          <w:bCs/>
          <w:sz w:val="20"/>
          <w:szCs w:val="20"/>
          <w:lang w:val="en-US" w:eastAsia="en-US"/>
        </w:rPr>
        <w:t>I</w:t>
      </w:r>
      <w:r w:rsidRPr="00D03247">
        <w:rPr>
          <w:rFonts w:eastAsia="宋体"/>
          <w:bCs/>
          <w:sz w:val="20"/>
          <w:szCs w:val="20"/>
          <w:lang w:val="en-US" w:eastAsia="en-US"/>
        </w:rPr>
        <w:t xml:space="preserve">f CSI-RS based L1-RSRP measurement is used in the event, </w:t>
      </w:r>
      <w:r w:rsidRPr="00D03247">
        <w:rPr>
          <w:bCs/>
          <w:sz w:val="20"/>
          <w:szCs w:val="20"/>
          <w:lang w:val="en-US" w:eastAsia="en-US"/>
        </w:rPr>
        <w:t>T</w:t>
      </w:r>
      <w:r w:rsidRPr="00D03247">
        <w:rPr>
          <w:bCs/>
          <w:sz w:val="20"/>
          <w:szCs w:val="20"/>
          <w:vertAlign w:val="subscript"/>
          <w:lang w:val="en-US" w:eastAsia="en-US"/>
        </w:rPr>
        <w:t>measure</w:t>
      </w:r>
      <w:r w:rsidRPr="00D03247">
        <w:rPr>
          <w:rFonts w:eastAsia="宋体"/>
          <w:bCs/>
          <w:sz w:val="20"/>
          <w:szCs w:val="20"/>
          <w:lang w:val="en-US" w:eastAsia="en-US"/>
        </w:rPr>
        <w:t xml:space="preserve"> is CSI-RS based L1-RSRP measurement period which is to introduced in R1</w:t>
      </w:r>
      <w:r w:rsidRPr="00D03247">
        <w:rPr>
          <w:rFonts w:eastAsia="宋体" w:hint="eastAsia"/>
          <w:bCs/>
          <w:sz w:val="20"/>
          <w:szCs w:val="20"/>
          <w:lang w:val="en-US"/>
        </w:rPr>
        <w:t>9.</w:t>
      </w:r>
    </w:p>
    <w:p w14:paraId="27FE4876" w14:textId="7E1689F2" w:rsidR="002B0E5A" w:rsidRPr="00D03247" w:rsidRDefault="002B0E5A">
      <w:pPr>
        <w:pStyle w:val="aff8"/>
        <w:numPr>
          <w:ilvl w:val="1"/>
          <w:numId w:val="15"/>
        </w:numPr>
        <w:spacing w:after="120"/>
        <w:ind w:firstLineChars="0"/>
        <w:rPr>
          <w:rFonts w:eastAsiaTheme="minorEastAsia"/>
          <w:bCs/>
          <w:color w:val="000000" w:themeColor="text1"/>
          <w:sz w:val="20"/>
          <w:szCs w:val="20"/>
          <w:lang w:val="en-US"/>
        </w:rPr>
      </w:pPr>
      <w:r w:rsidRPr="00D03247">
        <w:rPr>
          <w:rFonts w:eastAsia="宋体" w:hint="eastAsia"/>
          <w:bCs/>
          <w:sz w:val="20"/>
          <w:szCs w:val="20"/>
          <w:lang w:val="en-US"/>
        </w:rPr>
        <w:t>F</w:t>
      </w:r>
      <w:r w:rsidRPr="00D03247">
        <w:rPr>
          <w:rFonts w:eastAsia="宋体"/>
          <w:bCs/>
          <w:sz w:val="20"/>
          <w:szCs w:val="20"/>
          <w:lang w:val="en-US"/>
        </w:rPr>
        <w:t>FS on</w:t>
      </w:r>
      <w:r w:rsidRPr="00D03247">
        <w:rPr>
          <w:rFonts w:eastAsia="宋体"/>
          <w:bCs/>
          <w:sz w:val="20"/>
          <w:szCs w:val="20"/>
          <w:lang w:val="en-US" w:eastAsia="en-US"/>
        </w:rPr>
        <w:t xml:space="preserve"> CSI-RS based L3-RSRP measurement</w:t>
      </w:r>
      <w:r w:rsidRPr="00D03247">
        <w:rPr>
          <w:rFonts w:eastAsia="宋体" w:hint="eastAsia"/>
          <w:bCs/>
          <w:sz w:val="20"/>
          <w:szCs w:val="20"/>
          <w:lang w:val="en-US"/>
        </w:rPr>
        <w:t>.</w:t>
      </w:r>
    </w:p>
    <w:p w14:paraId="225DCFE0" w14:textId="41B717BA" w:rsidR="00C306F0" w:rsidRPr="00D03247" w:rsidRDefault="00C306F0">
      <w:pPr>
        <w:pStyle w:val="aff8"/>
        <w:numPr>
          <w:ilvl w:val="2"/>
          <w:numId w:val="13"/>
        </w:numPr>
        <w:tabs>
          <w:tab w:val="right" w:leader="dot" w:pos="9617"/>
        </w:tabs>
        <w:spacing w:after="120"/>
        <w:ind w:firstLineChars="0"/>
        <w:rPr>
          <w:rFonts w:ascii="Calibri" w:eastAsia="宋体" w:hAnsi="Calibri" w:cs="Arial"/>
          <w:bCs/>
          <w:noProof/>
          <w:kern w:val="2"/>
          <w:sz w:val="20"/>
          <w:szCs w:val="20"/>
          <w:lang w:val="en-US" w:eastAsia="en-US"/>
          <w14:ligatures w14:val="standardContextual"/>
        </w:rPr>
      </w:pPr>
      <w:r w:rsidRPr="00D03247">
        <w:rPr>
          <w:rFonts w:eastAsiaTheme="minorEastAsia"/>
          <w:sz w:val="20"/>
          <w:szCs w:val="20"/>
          <w:lang w:val="en-US"/>
        </w:rPr>
        <w:t xml:space="preserve">Proposal </w:t>
      </w:r>
      <w:r w:rsidRPr="00D03247">
        <w:rPr>
          <w:rFonts w:eastAsiaTheme="minorEastAsia" w:hint="eastAsia"/>
          <w:sz w:val="20"/>
          <w:szCs w:val="20"/>
          <w:lang w:val="en-US"/>
        </w:rPr>
        <w:t>1b:</w:t>
      </w:r>
    </w:p>
    <w:p w14:paraId="2840213B" w14:textId="77777777" w:rsidR="00C306F0" w:rsidRPr="00D03247" w:rsidRDefault="00C306F0">
      <w:pPr>
        <w:pStyle w:val="aff8"/>
        <w:numPr>
          <w:ilvl w:val="3"/>
          <w:numId w:val="18"/>
        </w:numPr>
        <w:tabs>
          <w:tab w:val="right" w:leader="dot" w:pos="9617"/>
        </w:tabs>
        <w:spacing w:after="120"/>
        <w:ind w:firstLineChars="0"/>
        <w:rPr>
          <w:rFonts w:ascii="Calibri" w:eastAsia="宋体" w:hAnsi="Calibri" w:cs="Arial"/>
          <w:bCs/>
          <w:noProof/>
          <w:kern w:val="2"/>
          <w:sz w:val="20"/>
          <w:szCs w:val="20"/>
          <w:lang w:val="en-US" w:eastAsia="en-US"/>
          <w14:ligatures w14:val="standardContextual"/>
        </w:rPr>
      </w:pPr>
      <w:hyperlink w:anchor="_Toc189832050" w:history="1">
        <w:r w:rsidRPr="00D03247">
          <w:rPr>
            <w:rFonts w:eastAsia="宋体" w:cs="Arial"/>
            <w:bCs/>
            <w:noProof/>
            <w:sz w:val="20"/>
            <w:szCs w:val="20"/>
            <w:lang w:val="en-US" w:eastAsia="en-US"/>
          </w:rPr>
          <w:t>When the condition is L1-based: Use the Rel-18 L1 measurement period for serving cell and candidate cells as the starting point to define T</w:t>
        </w:r>
        <w:r w:rsidRPr="00D03247">
          <w:rPr>
            <w:rFonts w:eastAsia="宋体" w:cs="Arial"/>
            <w:bCs/>
            <w:noProof/>
            <w:sz w:val="20"/>
            <w:szCs w:val="20"/>
            <w:vertAlign w:val="subscript"/>
            <w:lang w:val="en-US" w:eastAsia="en-US"/>
          </w:rPr>
          <w:t>measure</w:t>
        </w:r>
        <w:r w:rsidRPr="00D03247">
          <w:rPr>
            <w:rFonts w:eastAsia="宋体" w:cs="Arial"/>
            <w:bCs/>
            <w:noProof/>
            <w:sz w:val="20"/>
            <w:szCs w:val="20"/>
            <w:lang w:val="en-US" w:eastAsia="en-US"/>
          </w:rPr>
          <w:t>.</w:t>
        </w:r>
      </w:hyperlink>
    </w:p>
    <w:p w14:paraId="744AD60F" w14:textId="0C2C5717" w:rsidR="00C306F0" w:rsidRPr="00D03247" w:rsidRDefault="00C306F0">
      <w:pPr>
        <w:pStyle w:val="aff8"/>
        <w:numPr>
          <w:ilvl w:val="3"/>
          <w:numId w:val="18"/>
        </w:numPr>
        <w:tabs>
          <w:tab w:val="right" w:leader="dot" w:pos="9617"/>
        </w:tabs>
        <w:spacing w:after="120"/>
        <w:ind w:firstLineChars="0"/>
        <w:rPr>
          <w:rFonts w:ascii="Calibri" w:eastAsia="宋体" w:hAnsi="Calibri" w:cs="Arial"/>
          <w:bCs/>
          <w:noProof/>
          <w:kern w:val="2"/>
          <w:sz w:val="20"/>
          <w:szCs w:val="20"/>
          <w:lang w:val="en-US" w:eastAsia="en-US"/>
          <w14:ligatures w14:val="standardContextual"/>
        </w:rPr>
      </w:pPr>
      <w:hyperlink w:anchor="_Toc189832051" w:history="1">
        <w:r w:rsidRPr="00D03247">
          <w:rPr>
            <w:rFonts w:eastAsia="宋体" w:cs="Arial"/>
            <w:bCs/>
            <w:noProof/>
            <w:sz w:val="20"/>
            <w:szCs w:val="20"/>
            <w:lang w:val="en-US" w:eastAsia="en-US"/>
          </w:rPr>
          <w:t>When the condition is L3-based: As the starting point, T</w:t>
        </w:r>
        <w:r w:rsidRPr="00D03247">
          <w:rPr>
            <w:rFonts w:eastAsia="宋体" w:cs="Arial"/>
            <w:bCs/>
            <w:noProof/>
            <w:sz w:val="20"/>
            <w:szCs w:val="20"/>
            <w:vertAlign w:val="subscript"/>
            <w:lang w:val="en-US" w:eastAsia="en-US"/>
          </w:rPr>
          <w:t>measure</w:t>
        </w:r>
        <w:r w:rsidRPr="00D03247">
          <w:rPr>
            <w:rFonts w:eastAsia="宋体" w:cs="Arial"/>
            <w:bCs/>
            <w:noProof/>
            <w:sz w:val="20"/>
            <w:szCs w:val="20"/>
            <w:lang w:val="en-US" w:eastAsia="en-US"/>
          </w:rPr>
          <w:t xml:space="preserve"> to follow the definition of T</w:t>
        </w:r>
        <w:r w:rsidRPr="00D03247">
          <w:rPr>
            <w:rFonts w:eastAsia="宋体" w:cs="Arial"/>
            <w:bCs/>
            <w:noProof/>
            <w:sz w:val="20"/>
            <w:szCs w:val="20"/>
            <w:vertAlign w:val="subscript"/>
            <w:lang w:val="en-US" w:eastAsia="en-US"/>
          </w:rPr>
          <w:t>measure</w:t>
        </w:r>
        <w:r w:rsidRPr="00D03247">
          <w:rPr>
            <w:rFonts w:eastAsia="宋体" w:cs="Arial"/>
            <w:bCs/>
            <w:noProof/>
            <w:sz w:val="20"/>
            <w:szCs w:val="20"/>
            <w:lang w:val="en-US" w:eastAsia="en-US"/>
          </w:rPr>
          <w:t xml:space="preserve"> for CHO.</w:t>
        </w:r>
      </w:hyperlink>
    </w:p>
    <w:p w14:paraId="2157601D" w14:textId="77777777" w:rsidR="00A21962" w:rsidRPr="00D03247" w:rsidRDefault="00A21962" w:rsidP="00A21962">
      <w:pPr>
        <w:rPr>
          <w:rFonts w:eastAsiaTheme="minorEastAsia"/>
          <w:b/>
          <w:color w:val="000000" w:themeColor="text1"/>
          <w:sz w:val="20"/>
          <w:szCs w:val="20"/>
          <w:u w:val="single"/>
          <w:vertAlign w:val="subscript"/>
          <w:lang w:val="en-US"/>
        </w:rPr>
      </w:pPr>
    </w:p>
    <w:p w14:paraId="300EFAEC" w14:textId="19060EE6" w:rsidR="00A21962" w:rsidRPr="00D03247" w:rsidRDefault="00A21962" w:rsidP="00273632">
      <w:pPr>
        <w:pStyle w:val="issue"/>
        <w:rPr>
          <w:rFonts w:eastAsiaTheme="minorEastAsia"/>
          <w:vertAlign w:val="subscript"/>
        </w:rPr>
      </w:pPr>
      <w:r w:rsidRPr="00D03247">
        <w:t xml:space="preserve">Issue </w:t>
      </w:r>
      <w:r w:rsidRPr="00D03247">
        <w:rPr>
          <w:rFonts w:eastAsiaTheme="minorEastAsia"/>
        </w:rPr>
        <w:t>1</w:t>
      </w:r>
      <w:r w:rsidRPr="00D03247">
        <w:t>-</w:t>
      </w:r>
      <w:r w:rsidR="00DF72A2" w:rsidRPr="00D03247">
        <w:rPr>
          <w:rFonts w:eastAsiaTheme="minorEastAsia" w:hint="eastAsia"/>
        </w:rPr>
        <w:t>3</w:t>
      </w:r>
      <w:r w:rsidRPr="00D03247">
        <w:t>-</w:t>
      </w:r>
      <w:r w:rsidR="00FF3D88" w:rsidRPr="00D03247">
        <w:rPr>
          <w:rFonts w:eastAsiaTheme="minorEastAsia" w:hint="eastAsia"/>
        </w:rPr>
        <w:t>7</w:t>
      </w:r>
      <w:r w:rsidRPr="00D03247">
        <w:t>: T</w:t>
      </w:r>
      <w:r w:rsidRPr="00D03247">
        <w:rPr>
          <w:rFonts w:eastAsiaTheme="minorEastAsia"/>
          <w:vertAlign w:val="subscript"/>
        </w:rPr>
        <w:t>CLTM</w:t>
      </w:r>
      <w:r w:rsidRPr="00D03247">
        <w:rPr>
          <w:vertAlign w:val="subscript"/>
        </w:rPr>
        <w:t>_execution</w:t>
      </w:r>
      <w:r w:rsidRPr="00D03247">
        <w:rPr>
          <w:rFonts w:eastAsiaTheme="minorEastAsia" w:hint="eastAsia"/>
          <w:vertAlign w:val="subscript"/>
        </w:rPr>
        <w:t xml:space="preserve"> </w:t>
      </w:r>
      <w:r w:rsidRPr="00D03247">
        <w:rPr>
          <w:rFonts w:eastAsiaTheme="minorEastAsia" w:hint="eastAsia"/>
        </w:rPr>
        <w:t xml:space="preserve">/ </w:t>
      </w:r>
      <w:r w:rsidRPr="00D03247">
        <w:t>T</w:t>
      </w:r>
      <w:r w:rsidRPr="00D03247">
        <w:rPr>
          <w:rFonts w:eastAsiaTheme="minorEastAsia"/>
          <w:vertAlign w:val="subscript"/>
        </w:rPr>
        <w:t>LTM</w:t>
      </w:r>
      <w:r w:rsidRPr="00D03247">
        <w:rPr>
          <w:vertAlign w:val="subscript"/>
        </w:rPr>
        <w:t>_execution</w:t>
      </w:r>
    </w:p>
    <w:p w14:paraId="79646BE1" w14:textId="77777777" w:rsidR="009C4569" w:rsidRPr="00D03247" w:rsidRDefault="009C4569" w:rsidP="009C4569">
      <w:pPr>
        <w:spacing w:after="120"/>
        <w:rPr>
          <w:rFonts w:eastAsiaTheme="minorEastAsia"/>
          <w:b/>
          <w:color w:val="000000" w:themeColor="text1"/>
          <w:sz w:val="20"/>
          <w:szCs w:val="20"/>
          <w:u w:val="single"/>
          <w:lang w:val="en-US"/>
        </w:rPr>
      </w:pPr>
      <w:bookmarkStart w:id="2" w:name="_Hlk182385256"/>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lang w:val="en-US"/>
        </w:rPr>
        <w:t xml:space="preserve"> </w:t>
      </w:r>
      <w:r w:rsidRPr="00D03247">
        <w:rPr>
          <w:rFonts w:eastAsiaTheme="minorEastAsia"/>
          <w:bCs/>
          <w:color w:val="000000" w:themeColor="text1"/>
          <w:sz w:val="20"/>
          <w:szCs w:val="20"/>
          <w:lang w:val="en-US"/>
        </w:rPr>
        <w:t xml:space="preserve">FFS the following </w:t>
      </w:r>
      <w:r w:rsidRPr="00D03247">
        <w:rPr>
          <w:rFonts w:eastAsia="宋体" w:hint="eastAsia"/>
          <w:color w:val="000000" w:themeColor="text1"/>
          <w:sz w:val="20"/>
          <w:szCs w:val="20"/>
          <w:lang w:val="en-US"/>
        </w:rPr>
        <w:t>proposals</w:t>
      </w:r>
      <w:r w:rsidRPr="00D03247">
        <w:rPr>
          <w:rFonts w:eastAsiaTheme="minorEastAsia"/>
          <w:bCs/>
          <w:color w:val="000000" w:themeColor="text1"/>
          <w:sz w:val="20"/>
          <w:szCs w:val="20"/>
          <w:lang w:val="en-US"/>
        </w:rPr>
        <w:t>:</w:t>
      </w:r>
    </w:p>
    <w:p w14:paraId="42D42C15" w14:textId="04B87BD5" w:rsidR="00BD03DB" w:rsidRPr="00D03247" w:rsidRDefault="00BD03DB">
      <w:pPr>
        <w:numPr>
          <w:ilvl w:val="0"/>
          <w:numId w:val="14"/>
        </w:numPr>
        <w:spacing w:after="120"/>
        <w:ind w:leftChars="200" w:left="880" w:hangingChars="200" w:hanging="400"/>
        <w:rPr>
          <w:rFonts w:eastAsiaTheme="minorEastAsia"/>
          <w:sz w:val="20"/>
          <w:szCs w:val="20"/>
          <w:lang w:val="en-US"/>
        </w:rPr>
      </w:pPr>
      <w:r w:rsidRPr="00D03247">
        <w:rPr>
          <w:rFonts w:eastAsiaTheme="minorEastAsia"/>
          <w:sz w:val="20"/>
          <w:szCs w:val="20"/>
          <w:lang w:val="en-US"/>
        </w:rPr>
        <w:t>Proposal 1:</w:t>
      </w:r>
      <w:r w:rsidRPr="00D03247">
        <w:rPr>
          <w:rFonts w:ascii="Arial" w:eastAsiaTheme="minorEastAsia" w:hAnsi="Arial" w:cs="Arial"/>
          <w:sz w:val="16"/>
          <w:szCs w:val="16"/>
          <w:lang w:val="en-US"/>
        </w:rPr>
        <w:t xml:space="preserve"> </w:t>
      </w:r>
      <w:r w:rsidRPr="00D03247">
        <w:rPr>
          <w:rFonts w:eastAsiaTheme="minorEastAsia"/>
          <w:sz w:val="20"/>
          <w:szCs w:val="20"/>
          <w:lang w:val="en-US"/>
        </w:rPr>
        <w:t>T</w:t>
      </w:r>
      <w:r w:rsidRPr="00D03247">
        <w:rPr>
          <w:rFonts w:eastAsiaTheme="minorEastAsia"/>
          <w:sz w:val="20"/>
          <w:szCs w:val="20"/>
          <w:vertAlign w:val="subscript"/>
          <w:lang w:val="en-US"/>
        </w:rPr>
        <w:t>CLTM_execution</w:t>
      </w:r>
      <w:r w:rsidRPr="00D03247">
        <w:rPr>
          <w:rFonts w:eastAsiaTheme="minorEastAsia"/>
          <w:sz w:val="20"/>
          <w:szCs w:val="20"/>
          <w:lang w:val="en-US"/>
        </w:rPr>
        <w:t xml:space="preserve"> is the UE execution preparation time for conditional intra-CU LTM and starts after UE realizes the condition of LTM is met and identity of the target cell is determined.</w:t>
      </w:r>
    </w:p>
    <w:p w14:paraId="7B47BBCB" w14:textId="483F080E" w:rsidR="00CC3E15" w:rsidRPr="00D03247" w:rsidRDefault="00CC3E15">
      <w:pPr>
        <w:numPr>
          <w:ilvl w:val="2"/>
          <w:numId w:val="14"/>
        </w:numPr>
        <w:spacing w:after="120"/>
        <w:rPr>
          <w:rFonts w:eastAsiaTheme="minorEastAsia"/>
          <w:sz w:val="20"/>
          <w:szCs w:val="20"/>
          <w:lang w:val="en-US"/>
        </w:rPr>
      </w:pPr>
      <w:r w:rsidRPr="00D03247">
        <w:rPr>
          <w:rFonts w:eastAsiaTheme="minorEastAsia"/>
          <w:sz w:val="20"/>
          <w:szCs w:val="20"/>
          <w:lang w:val="en-US"/>
        </w:rPr>
        <w:t>Proposal 1</w:t>
      </w:r>
      <w:r w:rsidRPr="00D03247">
        <w:rPr>
          <w:rFonts w:eastAsiaTheme="minorEastAsia" w:hint="eastAsia"/>
          <w:sz w:val="20"/>
          <w:szCs w:val="20"/>
          <w:lang w:val="en-US"/>
        </w:rPr>
        <w:t>a</w:t>
      </w:r>
      <w:r w:rsidRPr="00D03247">
        <w:rPr>
          <w:rFonts w:eastAsiaTheme="minorEastAsia"/>
          <w:sz w:val="20"/>
          <w:szCs w:val="20"/>
          <w:lang w:val="en-US"/>
        </w:rPr>
        <w:t>:</w:t>
      </w:r>
      <w:r w:rsidRPr="00D03247">
        <w:rPr>
          <w:rFonts w:ascii="Arial" w:eastAsiaTheme="minorEastAsia" w:hAnsi="Arial" w:cs="Arial"/>
          <w:sz w:val="16"/>
          <w:szCs w:val="16"/>
          <w:lang w:val="en-US"/>
        </w:rPr>
        <w:t xml:space="preserve"> </w:t>
      </w:r>
      <w:r w:rsidRPr="00D03247">
        <w:rPr>
          <w:sz w:val="20"/>
          <w:szCs w:val="20"/>
        </w:rPr>
        <w:t>T</w:t>
      </w:r>
      <w:r w:rsidRPr="00D03247">
        <w:rPr>
          <w:sz w:val="20"/>
          <w:szCs w:val="20"/>
          <w:vertAlign w:val="subscript"/>
          <w:lang w:val="en-US"/>
        </w:rPr>
        <w:t>LTM</w:t>
      </w:r>
      <w:r w:rsidRPr="00D03247">
        <w:rPr>
          <w:sz w:val="20"/>
          <w:szCs w:val="20"/>
          <w:vertAlign w:val="subscript"/>
        </w:rPr>
        <w:t>_execution</w:t>
      </w:r>
      <w:r w:rsidRPr="00D03247">
        <w:rPr>
          <w:sz w:val="20"/>
          <w:szCs w:val="20"/>
        </w:rPr>
        <w:t xml:space="preserve"> can be up to 10ms.</w:t>
      </w:r>
    </w:p>
    <w:p w14:paraId="571CE064" w14:textId="1A3EFADA" w:rsidR="000671D0" w:rsidRPr="00D03247" w:rsidRDefault="000671D0">
      <w:pPr>
        <w:numPr>
          <w:ilvl w:val="0"/>
          <w:numId w:val="14"/>
        </w:numPr>
        <w:spacing w:after="120"/>
        <w:ind w:leftChars="200" w:left="880" w:hangingChars="200" w:hanging="400"/>
        <w:rPr>
          <w:rFonts w:eastAsiaTheme="minorEastAsia"/>
          <w:sz w:val="20"/>
          <w:szCs w:val="20"/>
          <w:lang w:val="en-US"/>
        </w:rPr>
      </w:pPr>
      <w:r w:rsidRPr="00D03247">
        <w:rPr>
          <w:rFonts w:eastAsiaTheme="minorEastAsia"/>
          <w:sz w:val="20"/>
          <w:szCs w:val="20"/>
          <w:lang w:val="en-US"/>
        </w:rPr>
        <w:t xml:space="preserve">Proposal </w:t>
      </w:r>
      <w:r w:rsidR="00800088" w:rsidRPr="00D03247">
        <w:rPr>
          <w:rFonts w:eastAsiaTheme="minorEastAsia" w:hint="eastAsia"/>
          <w:sz w:val="20"/>
          <w:szCs w:val="20"/>
          <w:lang w:val="en-US"/>
        </w:rPr>
        <w:t>2</w:t>
      </w:r>
      <w:r w:rsidRPr="00D03247">
        <w:rPr>
          <w:rFonts w:eastAsiaTheme="minorEastAsia"/>
          <w:sz w:val="20"/>
          <w:szCs w:val="20"/>
          <w:lang w:val="en-US"/>
        </w:rPr>
        <w:t>:</w:t>
      </w:r>
      <w:r w:rsidRPr="00D03247">
        <w:rPr>
          <w:rFonts w:ascii="Arial" w:eastAsiaTheme="minorEastAsia" w:hAnsi="Arial" w:cs="Arial"/>
          <w:sz w:val="16"/>
          <w:szCs w:val="16"/>
          <w:lang w:val="en-US"/>
        </w:rPr>
        <w:t xml:space="preserve"> </w:t>
      </w:r>
      <w:r w:rsidRPr="00D03247">
        <w:rPr>
          <w:rFonts w:eastAsia="宋体" w:cs="Arial"/>
          <w:bCs/>
          <w:noProof/>
          <w:sz w:val="20"/>
          <w:szCs w:val="20"/>
          <w:lang w:val="en-US" w:eastAsia="en-US"/>
        </w:rPr>
        <w:t>T</w:t>
      </w:r>
      <w:r w:rsidRPr="00D03247">
        <w:rPr>
          <w:rFonts w:eastAsia="宋体" w:cs="Arial"/>
          <w:bCs/>
          <w:noProof/>
          <w:sz w:val="20"/>
          <w:szCs w:val="20"/>
          <w:vertAlign w:val="subscript"/>
          <w:lang w:val="en-US" w:eastAsia="en-US"/>
        </w:rPr>
        <w:t>LTM_RRC-processing</w:t>
      </w:r>
      <w:r w:rsidRPr="00D03247">
        <w:rPr>
          <w:rFonts w:eastAsia="宋体" w:cs="Arial"/>
          <w:bCs/>
          <w:noProof/>
          <w:sz w:val="20"/>
          <w:szCs w:val="20"/>
          <w:lang w:val="en-US" w:eastAsia="en-US"/>
        </w:rPr>
        <w:t xml:space="preserve"> covers the delay related to processing of the LTM candidate cell configuration.</w:t>
      </w:r>
      <w:r w:rsidRPr="00D03247">
        <w:rPr>
          <w:rFonts w:eastAsia="宋体" w:cs="Arial" w:hint="eastAsia"/>
          <w:bCs/>
          <w:noProof/>
          <w:sz w:val="20"/>
          <w:szCs w:val="20"/>
          <w:lang w:val="en-US"/>
        </w:rPr>
        <w:t xml:space="preserve"> </w:t>
      </w:r>
      <w:r w:rsidRPr="00D03247">
        <w:rPr>
          <w:rFonts w:eastAsia="宋体" w:cs="Arial"/>
          <w:bCs/>
          <w:noProof/>
          <w:sz w:val="20"/>
          <w:szCs w:val="20"/>
          <w:lang w:val="en-US" w:eastAsia="en-US"/>
        </w:rPr>
        <w:t>There is no need to add an additional execution/preparation delay to the cell switch delay.</w:t>
      </w:r>
    </w:p>
    <w:bookmarkEnd w:id="2"/>
    <w:p w14:paraId="45098A09" w14:textId="77777777" w:rsidR="00A21962" w:rsidRPr="00D03247" w:rsidRDefault="00A21962" w:rsidP="00A21962">
      <w:pPr>
        <w:pStyle w:val="aff8"/>
        <w:spacing w:after="120"/>
        <w:ind w:left="1080" w:firstLineChars="0" w:firstLine="0"/>
        <w:rPr>
          <w:rFonts w:eastAsia="宋体"/>
          <w:color w:val="000000" w:themeColor="text1"/>
          <w:sz w:val="20"/>
          <w:szCs w:val="20"/>
          <w:lang w:val="en-US"/>
        </w:rPr>
      </w:pPr>
    </w:p>
    <w:p w14:paraId="1A014D2B" w14:textId="0CE8B33A" w:rsidR="00A21962" w:rsidRPr="00D03247" w:rsidRDefault="00A21962" w:rsidP="00273632">
      <w:pPr>
        <w:pStyle w:val="issue"/>
        <w:rPr>
          <w:rFonts w:eastAsiaTheme="minorEastAsia"/>
          <w:bCs/>
          <w:vertAlign w:val="subscript"/>
        </w:rPr>
      </w:pPr>
      <w:r w:rsidRPr="00D03247">
        <w:t xml:space="preserve">Issue </w:t>
      </w:r>
      <w:r w:rsidRPr="00D03247">
        <w:rPr>
          <w:rFonts w:eastAsiaTheme="minorEastAsia"/>
        </w:rPr>
        <w:t>1</w:t>
      </w:r>
      <w:r w:rsidRPr="00D03247">
        <w:t>-</w:t>
      </w:r>
      <w:r w:rsidR="00DF72A2" w:rsidRPr="00D03247">
        <w:rPr>
          <w:rFonts w:eastAsiaTheme="minorEastAsia" w:hint="eastAsia"/>
        </w:rPr>
        <w:t>3</w:t>
      </w:r>
      <w:r w:rsidRPr="00D03247">
        <w:t>-</w:t>
      </w:r>
      <w:r w:rsidR="00FF3D88" w:rsidRPr="00D03247">
        <w:rPr>
          <w:rFonts w:eastAsiaTheme="minorEastAsia" w:hint="eastAsia"/>
        </w:rPr>
        <w:t>8</w:t>
      </w:r>
      <w:r w:rsidRPr="00D03247">
        <w:t xml:space="preserve">: </w:t>
      </w:r>
      <w:r w:rsidRPr="00D03247">
        <w:rPr>
          <w:bCs/>
        </w:rPr>
        <w:t>T</w:t>
      </w:r>
      <w:r w:rsidRPr="00D03247">
        <w:rPr>
          <w:bCs/>
          <w:vertAlign w:val="subscript"/>
        </w:rPr>
        <w:t>interrupt</w:t>
      </w:r>
    </w:p>
    <w:p w14:paraId="20AF5E0D" w14:textId="77777777" w:rsidR="009C4569" w:rsidRPr="00D03247" w:rsidRDefault="009C4569" w:rsidP="009C4569">
      <w:pPr>
        <w:spacing w:after="120"/>
        <w:rPr>
          <w:rFonts w:eastAsiaTheme="minorEastAsia"/>
          <w:b/>
          <w:color w:val="000000" w:themeColor="text1"/>
          <w:sz w:val="20"/>
          <w:szCs w:val="20"/>
          <w:u w:val="single"/>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lang w:val="en-US"/>
        </w:rPr>
        <w:t xml:space="preserve"> </w:t>
      </w:r>
      <w:r w:rsidRPr="00D03247">
        <w:rPr>
          <w:rFonts w:eastAsiaTheme="minorEastAsia"/>
          <w:bCs/>
          <w:color w:val="000000" w:themeColor="text1"/>
          <w:sz w:val="20"/>
          <w:szCs w:val="20"/>
          <w:lang w:val="en-US"/>
        </w:rPr>
        <w:t xml:space="preserve">FFS the following </w:t>
      </w:r>
      <w:r w:rsidRPr="00D03247">
        <w:rPr>
          <w:rFonts w:eastAsia="宋体" w:hint="eastAsia"/>
          <w:color w:val="000000" w:themeColor="text1"/>
          <w:sz w:val="20"/>
          <w:szCs w:val="20"/>
          <w:lang w:val="en-US"/>
        </w:rPr>
        <w:t>proposals</w:t>
      </w:r>
      <w:r w:rsidRPr="00D03247">
        <w:rPr>
          <w:rFonts w:eastAsiaTheme="minorEastAsia"/>
          <w:bCs/>
          <w:color w:val="000000" w:themeColor="text1"/>
          <w:sz w:val="20"/>
          <w:szCs w:val="20"/>
          <w:lang w:val="en-US"/>
        </w:rPr>
        <w:t>:</w:t>
      </w:r>
    </w:p>
    <w:p w14:paraId="60ABF699" w14:textId="09A2BE74" w:rsidR="00BD03DB" w:rsidRPr="00D03247" w:rsidRDefault="00BD03DB">
      <w:pPr>
        <w:numPr>
          <w:ilvl w:val="0"/>
          <w:numId w:val="14"/>
        </w:numPr>
        <w:spacing w:after="120"/>
        <w:ind w:leftChars="200" w:left="880" w:hangingChars="200" w:hanging="400"/>
        <w:rPr>
          <w:rFonts w:eastAsiaTheme="minorEastAsia"/>
          <w:sz w:val="20"/>
          <w:szCs w:val="20"/>
          <w:lang w:val="en-US"/>
        </w:rPr>
      </w:pPr>
      <w:r w:rsidRPr="00D03247">
        <w:rPr>
          <w:rFonts w:eastAsiaTheme="minorEastAsia"/>
          <w:sz w:val="20"/>
          <w:szCs w:val="20"/>
          <w:lang w:val="en-US"/>
        </w:rPr>
        <w:t>Proposal 1:</w:t>
      </w:r>
      <w:r w:rsidRPr="00D03247">
        <w:rPr>
          <w:rFonts w:ascii="Arial" w:eastAsiaTheme="minorEastAsia" w:hAnsi="Arial" w:cs="Arial"/>
          <w:sz w:val="16"/>
          <w:szCs w:val="16"/>
          <w:lang w:val="en-US"/>
        </w:rPr>
        <w:t xml:space="preserve"> </w:t>
      </w:r>
      <w:r w:rsidRPr="00D03247">
        <w:rPr>
          <w:rFonts w:eastAsiaTheme="minorEastAsia"/>
          <w:sz w:val="20"/>
          <w:szCs w:val="20"/>
          <w:lang w:val="en-US"/>
        </w:rPr>
        <w:t>T</w:t>
      </w:r>
      <w:r w:rsidRPr="00D03247">
        <w:rPr>
          <w:rFonts w:eastAsiaTheme="minorEastAsia"/>
          <w:sz w:val="20"/>
          <w:szCs w:val="20"/>
          <w:vertAlign w:val="subscript"/>
          <w:lang w:val="en-US"/>
        </w:rPr>
        <w:t xml:space="preserve">interrupt </w:t>
      </w:r>
      <w:r w:rsidRPr="00D03247">
        <w:rPr>
          <w:rFonts w:eastAsiaTheme="minorEastAsia"/>
          <w:sz w:val="20"/>
          <w:szCs w:val="20"/>
          <w:lang w:val="en-US"/>
        </w:rPr>
        <w:t xml:space="preserve">is the </w:t>
      </w:r>
      <w:proofErr w:type="gramStart"/>
      <w:r w:rsidRPr="00D03247">
        <w:rPr>
          <w:rFonts w:eastAsiaTheme="minorEastAsia"/>
          <w:sz w:val="20"/>
          <w:szCs w:val="20"/>
          <w:lang w:val="en-US"/>
        </w:rPr>
        <w:t>time between</w:t>
      </w:r>
      <w:proofErr w:type="gramEnd"/>
      <w:r w:rsidRPr="00D03247">
        <w:rPr>
          <w:rFonts w:eastAsiaTheme="minorEastAsia"/>
          <w:sz w:val="20"/>
          <w:szCs w:val="20"/>
          <w:lang w:val="en-US"/>
        </w:rPr>
        <w:t xml:space="preserve"> when the UE starts to execute the conditional intra-CU LTM to the target cell and the time the UE starts to transmit the first UL </w:t>
      </w:r>
      <w:r w:rsidR="002E71CB" w:rsidRPr="00D03247">
        <w:rPr>
          <w:rFonts w:eastAsiaTheme="minorEastAsia" w:hint="eastAsia"/>
          <w:sz w:val="20"/>
          <w:szCs w:val="20"/>
          <w:lang w:val="en-US"/>
        </w:rPr>
        <w:t>transmission</w:t>
      </w:r>
      <w:r w:rsidRPr="00D03247">
        <w:rPr>
          <w:rFonts w:eastAsiaTheme="minorEastAsia"/>
          <w:sz w:val="20"/>
          <w:szCs w:val="20"/>
          <w:lang w:val="en-US"/>
        </w:rPr>
        <w:t xml:space="preserve"> on the target cell.</w:t>
      </w:r>
    </w:p>
    <w:p w14:paraId="681F9314" w14:textId="43710B35" w:rsidR="00B52D2D" w:rsidRPr="00D03247" w:rsidRDefault="00B52D2D">
      <w:pPr>
        <w:numPr>
          <w:ilvl w:val="0"/>
          <w:numId w:val="14"/>
        </w:numPr>
        <w:spacing w:after="120"/>
        <w:ind w:leftChars="200" w:left="880" w:hangingChars="200" w:hanging="400"/>
        <w:rPr>
          <w:rFonts w:eastAsiaTheme="minorEastAsia"/>
          <w:sz w:val="20"/>
          <w:szCs w:val="20"/>
          <w:lang w:val="en-US"/>
        </w:rPr>
      </w:pPr>
      <w:r w:rsidRPr="00D03247">
        <w:rPr>
          <w:rFonts w:eastAsiaTheme="minorEastAsia"/>
          <w:sz w:val="20"/>
          <w:szCs w:val="20"/>
          <w:lang w:val="en-US"/>
        </w:rPr>
        <w:t xml:space="preserve">Proposal </w:t>
      </w:r>
      <w:r w:rsidR="000671D0" w:rsidRPr="00D03247">
        <w:rPr>
          <w:rFonts w:eastAsiaTheme="minorEastAsia" w:hint="eastAsia"/>
          <w:sz w:val="20"/>
          <w:szCs w:val="20"/>
          <w:lang w:val="en-US"/>
        </w:rPr>
        <w:t>2</w:t>
      </w:r>
      <w:r w:rsidRPr="00D03247">
        <w:rPr>
          <w:rFonts w:eastAsiaTheme="minorEastAsia" w:hint="eastAsia"/>
          <w:sz w:val="20"/>
          <w:szCs w:val="20"/>
          <w:lang w:val="en-US"/>
        </w:rPr>
        <w:t>:</w:t>
      </w:r>
      <w:r w:rsidRPr="00D03247">
        <w:rPr>
          <w:rFonts w:ascii="Arial" w:eastAsiaTheme="minorEastAsia" w:hAnsi="Arial" w:cs="Arial"/>
          <w:sz w:val="16"/>
          <w:szCs w:val="16"/>
          <w:lang w:val="en-US"/>
        </w:rPr>
        <w:t xml:space="preserve"> </w:t>
      </w:r>
      <w:r w:rsidRPr="00D03247">
        <w:rPr>
          <w:rFonts w:eastAsiaTheme="minorEastAsia"/>
          <w:sz w:val="20"/>
          <w:szCs w:val="20"/>
          <w:lang w:val="en-GB"/>
        </w:rPr>
        <w:t xml:space="preserve">The term </w:t>
      </w:r>
      <w:proofErr w:type="gramStart"/>
      <w:r w:rsidRPr="00D03247">
        <w:rPr>
          <w:rFonts w:eastAsiaTheme="minorEastAsia"/>
          <w:sz w:val="20"/>
          <w:szCs w:val="20"/>
          <w:lang w:val="en-GB"/>
        </w:rPr>
        <w:t>T</w:t>
      </w:r>
      <w:r w:rsidRPr="00D03247">
        <w:rPr>
          <w:rFonts w:eastAsiaTheme="minorEastAsia"/>
          <w:sz w:val="20"/>
          <w:szCs w:val="20"/>
          <w:vertAlign w:val="subscript"/>
          <w:lang w:val="en-GB"/>
        </w:rPr>
        <w:t xml:space="preserve">interrupt  </w:t>
      </w:r>
      <w:r w:rsidRPr="00D03247">
        <w:rPr>
          <w:rFonts w:eastAsiaTheme="minorEastAsia"/>
          <w:sz w:val="20"/>
          <w:szCs w:val="20"/>
          <w:lang w:val="en-GB"/>
        </w:rPr>
        <w:t>may</w:t>
      </w:r>
      <w:proofErr w:type="gramEnd"/>
      <w:r w:rsidRPr="00D03247">
        <w:rPr>
          <w:rFonts w:eastAsiaTheme="minorEastAsia"/>
          <w:sz w:val="20"/>
          <w:szCs w:val="20"/>
          <w:lang w:val="en-GB"/>
        </w:rPr>
        <w:t xml:space="preserve"> induce ambiguity when define conditional LTM delay, as interruptions may also happen in early PDCCH RACH procedure.</w:t>
      </w:r>
    </w:p>
    <w:p w14:paraId="39C9DCA8" w14:textId="25AC4BE0" w:rsidR="00A21962" w:rsidRPr="00D03247" w:rsidRDefault="00A54CF8">
      <w:pPr>
        <w:numPr>
          <w:ilvl w:val="0"/>
          <w:numId w:val="14"/>
        </w:numPr>
        <w:spacing w:after="120"/>
        <w:ind w:leftChars="200" w:left="880" w:hangingChars="200" w:hanging="400"/>
        <w:rPr>
          <w:rFonts w:eastAsiaTheme="minorEastAsia"/>
          <w:sz w:val="20"/>
          <w:szCs w:val="20"/>
          <w:lang w:val="en-US"/>
        </w:rPr>
      </w:pPr>
      <w:r w:rsidRPr="00D03247">
        <w:rPr>
          <w:rFonts w:eastAsiaTheme="minorEastAsia" w:hint="eastAsia"/>
          <w:bCs/>
          <w:color w:val="000000" w:themeColor="text1"/>
          <w:sz w:val="20"/>
          <w:szCs w:val="20"/>
          <w:lang w:val="en-US"/>
        </w:rPr>
        <w:t xml:space="preserve">Proposal 3: </w:t>
      </w:r>
      <w:r w:rsidRPr="00D03247">
        <w:rPr>
          <w:rFonts w:eastAsiaTheme="minorEastAsia"/>
          <w:bCs/>
          <w:color w:val="000000" w:themeColor="text1"/>
          <w:sz w:val="20"/>
          <w:szCs w:val="20"/>
          <w:lang w:val="en-US"/>
        </w:rPr>
        <w:t>Wait for more RAN2 agreements</w:t>
      </w:r>
      <w:r w:rsidRPr="00D03247">
        <w:rPr>
          <w:rFonts w:eastAsiaTheme="minorEastAsia" w:hint="eastAsia"/>
          <w:bCs/>
          <w:color w:val="000000" w:themeColor="text1"/>
          <w:sz w:val="20"/>
          <w:szCs w:val="20"/>
          <w:lang w:val="en-US"/>
        </w:rPr>
        <w:t>.</w:t>
      </w:r>
    </w:p>
    <w:p w14:paraId="1022EE61" w14:textId="71C7002F" w:rsidR="00A21962" w:rsidRPr="00D03247" w:rsidRDefault="00A21962" w:rsidP="00273632">
      <w:pPr>
        <w:pStyle w:val="issue"/>
        <w:rPr>
          <w:rFonts w:eastAsiaTheme="minorEastAsia"/>
          <w:bCs/>
          <w:vertAlign w:val="subscript"/>
        </w:rPr>
      </w:pPr>
      <w:r w:rsidRPr="00D03247">
        <w:lastRenderedPageBreak/>
        <w:t xml:space="preserve">Issue </w:t>
      </w:r>
      <w:r w:rsidRPr="00D03247">
        <w:rPr>
          <w:rFonts w:eastAsiaTheme="minorEastAsia"/>
        </w:rPr>
        <w:t>1</w:t>
      </w:r>
      <w:r w:rsidRPr="00D03247">
        <w:t>-</w:t>
      </w:r>
      <w:r w:rsidR="00DF72A2" w:rsidRPr="00D03247">
        <w:rPr>
          <w:rFonts w:eastAsiaTheme="minorEastAsia" w:hint="eastAsia"/>
        </w:rPr>
        <w:t>3</w:t>
      </w:r>
      <w:r w:rsidRPr="00D03247">
        <w:t>-</w:t>
      </w:r>
      <w:r w:rsidR="00FF3D88" w:rsidRPr="00D03247">
        <w:rPr>
          <w:rFonts w:eastAsiaTheme="minorEastAsia" w:hint="eastAsia"/>
        </w:rPr>
        <w:t>9</w:t>
      </w:r>
      <w:r w:rsidRPr="00D03247">
        <w:t xml:space="preserve">: </w:t>
      </w:r>
      <w:r w:rsidRPr="00D03247">
        <w:rPr>
          <w:rFonts w:eastAsiaTheme="minorEastAsia"/>
        </w:rPr>
        <w:t>The</w:t>
      </w:r>
      <w:r w:rsidRPr="00D03247">
        <w:rPr>
          <w:rFonts w:eastAsiaTheme="minorEastAsia" w:hint="eastAsia"/>
        </w:rPr>
        <w:t xml:space="preserve"> </w:t>
      </w:r>
      <w:r w:rsidRPr="00D03247">
        <w:rPr>
          <w:rFonts w:eastAsiaTheme="minorEastAsia"/>
        </w:rPr>
        <w:t>components</w:t>
      </w:r>
      <w:r w:rsidRPr="00D03247">
        <w:rPr>
          <w:rFonts w:eastAsiaTheme="minorEastAsia" w:hint="eastAsia"/>
        </w:rPr>
        <w:t xml:space="preserve"> of</w:t>
      </w:r>
      <w:r w:rsidRPr="00D03247">
        <w:rPr>
          <w:bCs/>
        </w:rPr>
        <w:t xml:space="preserve"> T</w:t>
      </w:r>
      <w:r w:rsidRPr="00D03247">
        <w:rPr>
          <w:bCs/>
          <w:vertAlign w:val="subscript"/>
        </w:rPr>
        <w:t>interrupt</w:t>
      </w:r>
    </w:p>
    <w:p w14:paraId="28A6E421" w14:textId="77777777" w:rsidR="009C4569" w:rsidRPr="00D03247" w:rsidRDefault="009C4569" w:rsidP="009C4569">
      <w:pPr>
        <w:spacing w:after="120"/>
        <w:rPr>
          <w:rFonts w:eastAsiaTheme="minorEastAsia"/>
          <w:b/>
          <w:color w:val="000000" w:themeColor="text1"/>
          <w:sz w:val="20"/>
          <w:szCs w:val="20"/>
          <w:u w:val="single"/>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lang w:val="en-US"/>
        </w:rPr>
        <w:t xml:space="preserve"> </w:t>
      </w:r>
      <w:r w:rsidRPr="00D03247">
        <w:rPr>
          <w:rFonts w:eastAsiaTheme="minorEastAsia"/>
          <w:bCs/>
          <w:color w:val="000000" w:themeColor="text1"/>
          <w:sz w:val="20"/>
          <w:szCs w:val="20"/>
          <w:lang w:val="en-US"/>
        </w:rPr>
        <w:t xml:space="preserve">FFS the following </w:t>
      </w:r>
      <w:r w:rsidRPr="00D03247">
        <w:rPr>
          <w:rFonts w:eastAsia="宋体" w:hint="eastAsia"/>
          <w:color w:val="000000" w:themeColor="text1"/>
          <w:sz w:val="20"/>
          <w:szCs w:val="20"/>
          <w:lang w:val="en-US"/>
        </w:rPr>
        <w:t>proposals</w:t>
      </w:r>
      <w:r w:rsidRPr="00D03247">
        <w:rPr>
          <w:rFonts w:eastAsiaTheme="minorEastAsia"/>
          <w:bCs/>
          <w:color w:val="000000" w:themeColor="text1"/>
          <w:sz w:val="20"/>
          <w:szCs w:val="20"/>
          <w:lang w:val="en-US"/>
        </w:rPr>
        <w:t>:</w:t>
      </w:r>
    </w:p>
    <w:p w14:paraId="39D2DA0E" w14:textId="298A0D6C" w:rsidR="009B1EFC" w:rsidRPr="00D03247" w:rsidRDefault="009B1EFC" w:rsidP="00CF18EF">
      <w:pPr>
        <w:pStyle w:val="aff8"/>
        <w:numPr>
          <w:ilvl w:val="1"/>
          <w:numId w:val="5"/>
        </w:numPr>
        <w:spacing w:after="120"/>
        <w:ind w:leftChars="200" w:left="880" w:hangingChars="200" w:hanging="400"/>
        <w:rPr>
          <w:rFonts w:eastAsia="宋体"/>
          <w:color w:val="000000" w:themeColor="text1"/>
          <w:sz w:val="20"/>
          <w:szCs w:val="20"/>
          <w:lang w:val="en-US"/>
        </w:rPr>
      </w:pPr>
      <w:r w:rsidRPr="00D03247">
        <w:rPr>
          <w:rFonts w:eastAsiaTheme="minorEastAsia"/>
          <w:sz w:val="20"/>
          <w:szCs w:val="20"/>
          <w:lang w:val="en-US"/>
        </w:rPr>
        <w:t>Proposal 1</w:t>
      </w:r>
      <w:r w:rsidRPr="00D03247">
        <w:rPr>
          <w:rFonts w:eastAsia="宋体"/>
          <w:color w:val="000000" w:themeColor="text1"/>
          <w:sz w:val="20"/>
          <w:szCs w:val="20"/>
          <w:lang w:val="en-US"/>
        </w:rPr>
        <w:t xml:space="preserve">: </w:t>
      </w:r>
      <w:r w:rsidRPr="00D03247">
        <w:rPr>
          <w:sz w:val="20"/>
          <w:szCs w:val="20"/>
          <w:lang w:val="en-US"/>
        </w:rPr>
        <w:t>T</w:t>
      </w:r>
      <w:r w:rsidRPr="00D03247">
        <w:rPr>
          <w:sz w:val="20"/>
          <w:szCs w:val="20"/>
          <w:vertAlign w:val="subscript"/>
          <w:lang w:val="en-US"/>
        </w:rPr>
        <w:t>interrupt</w:t>
      </w:r>
      <w:r w:rsidRPr="00D03247">
        <w:rPr>
          <w:sz w:val="20"/>
          <w:szCs w:val="20"/>
          <w:lang w:val="en-US"/>
        </w:rPr>
        <w:t xml:space="preserve"> = </w:t>
      </w:r>
      <w:r w:rsidRPr="00D03247">
        <w:rPr>
          <w:rFonts w:eastAsiaTheme="minorEastAsia"/>
          <w:sz w:val="20"/>
          <w:szCs w:val="20"/>
          <w:lang w:val="en-US"/>
        </w:rPr>
        <w:t>T</w:t>
      </w:r>
      <w:r w:rsidRPr="00D03247">
        <w:rPr>
          <w:rFonts w:eastAsiaTheme="minorEastAsia"/>
          <w:sz w:val="20"/>
          <w:szCs w:val="20"/>
          <w:vertAlign w:val="subscript"/>
          <w:lang w:val="en-US"/>
        </w:rPr>
        <w:t>LTM-processing</w:t>
      </w:r>
      <w:r w:rsidRPr="00D03247">
        <w:rPr>
          <w:rFonts w:eastAsiaTheme="minorEastAsia"/>
          <w:sz w:val="20"/>
          <w:szCs w:val="20"/>
          <w:lang w:val="en-US"/>
        </w:rPr>
        <w:t xml:space="preserve"> + T</w:t>
      </w:r>
      <w:r w:rsidRPr="00D03247">
        <w:rPr>
          <w:rFonts w:eastAsiaTheme="minorEastAsia"/>
          <w:sz w:val="20"/>
          <w:szCs w:val="20"/>
          <w:vertAlign w:val="subscript"/>
          <w:lang w:val="en-US"/>
        </w:rPr>
        <w:t>first-RS</w:t>
      </w:r>
      <w:r w:rsidRPr="00D03247">
        <w:rPr>
          <w:rFonts w:eastAsiaTheme="minorEastAsia"/>
          <w:sz w:val="20"/>
          <w:szCs w:val="20"/>
          <w:lang w:val="en-US"/>
        </w:rPr>
        <w:t xml:space="preserve"> + T</w:t>
      </w:r>
      <w:r w:rsidRPr="00D03247">
        <w:rPr>
          <w:rFonts w:eastAsiaTheme="minorEastAsia"/>
          <w:sz w:val="20"/>
          <w:szCs w:val="20"/>
          <w:vertAlign w:val="subscript"/>
          <w:lang w:val="en-US"/>
        </w:rPr>
        <w:t xml:space="preserve">RS-proc </w:t>
      </w:r>
      <w:r w:rsidRPr="00D03247">
        <w:rPr>
          <w:rFonts w:eastAsiaTheme="minorEastAsia"/>
          <w:sz w:val="20"/>
          <w:szCs w:val="20"/>
          <w:lang w:val="en-US"/>
        </w:rPr>
        <w:t>+ T</w:t>
      </w:r>
      <w:r w:rsidRPr="00D03247">
        <w:rPr>
          <w:rFonts w:eastAsiaTheme="minorEastAsia"/>
          <w:sz w:val="20"/>
          <w:szCs w:val="20"/>
          <w:vertAlign w:val="subscript"/>
          <w:lang w:val="en-US"/>
        </w:rPr>
        <w:t>LTM-IU.</w:t>
      </w:r>
      <w:r w:rsidRPr="00D03247">
        <w:rPr>
          <w:rFonts w:eastAsiaTheme="minorEastAsia"/>
          <w:sz w:val="20"/>
          <w:szCs w:val="20"/>
          <w:lang w:val="en-US"/>
        </w:rPr>
        <w:t xml:space="preserve"> </w:t>
      </w:r>
    </w:p>
    <w:p w14:paraId="69042812" w14:textId="77777777" w:rsidR="009B1EFC" w:rsidRPr="00D03247" w:rsidRDefault="009B1EFC">
      <w:pPr>
        <w:pStyle w:val="aff8"/>
        <w:widowControl w:val="0"/>
        <w:numPr>
          <w:ilvl w:val="0"/>
          <w:numId w:val="10"/>
        </w:numPr>
        <w:overflowPunct/>
        <w:autoSpaceDE/>
        <w:autoSpaceDN/>
        <w:adjustRightInd/>
        <w:ind w:leftChars="450" w:left="1380" w:hangingChars="150" w:hanging="300"/>
        <w:jc w:val="both"/>
        <w:textAlignment w:val="auto"/>
        <w:rPr>
          <w:rFonts w:eastAsiaTheme="minorEastAsia"/>
          <w:sz w:val="20"/>
          <w:szCs w:val="20"/>
          <w:lang w:val="en-US"/>
        </w:rPr>
      </w:pPr>
      <w:r w:rsidRPr="00D03247">
        <w:rPr>
          <w:rFonts w:eastAsiaTheme="minorEastAsia"/>
          <w:sz w:val="20"/>
          <w:szCs w:val="20"/>
          <w:lang w:val="en-US"/>
        </w:rPr>
        <w:t>T</w:t>
      </w:r>
      <w:r w:rsidRPr="00D03247">
        <w:rPr>
          <w:rFonts w:eastAsiaTheme="minorEastAsia"/>
          <w:sz w:val="20"/>
          <w:szCs w:val="20"/>
          <w:vertAlign w:val="subscript"/>
          <w:lang w:val="en-US"/>
        </w:rPr>
        <w:t>LTM-processing</w:t>
      </w:r>
      <w:r w:rsidRPr="00D03247">
        <w:rPr>
          <w:rFonts w:eastAsiaTheme="minorEastAsia"/>
          <w:sz w:val="20"/>
          <w:szCs w:val="20"/>
          <w:lang w:val="en-US"/>
        </w:rPr>
        <w:t xml:space="preserve"> is the time for UE processing, consisting of applying the target cell parameters and L1/L2 change.</w:t>
      </w:r>
    </w:p>
    <w:p w14:paraId="5F822456" w14:textId="77777777" w:rsidR="009B1EFC" w:rsidRPr="00D03247" w:rsidRDefault="009B1EFC">
      <w:pPr>
        <w:pStyle w:val="aff8"/>
        <w:widowControl w:val="0"/>
        <w:numPr>
          <w:ilvl w:val="0"/>
          <w:numId w:val="10"/>
        </w:numPr>
        <w:overflowPunct/>
        <w:autoSpaceDE/>
        <w:autoSpaceDN/>
        <w:adjustRightInd/>
        <w:ind w:leftChars="450" w:left="1380" w:hangingChars="150" w:hanging="300"/>
        <w:jc w:val="both"/>
        <w:textAlignment w:val="auto"/>
        <w:rPr>
          <w:rFonts w:eastAsiaTheme="minorEastAsia"/>
          <w:sz w:val="20"/>
          <w:szCs w:val="20"/>
          <w:lang w:val="en-US"/>
        </w:rPr>
      </w:pPr>
      <w:proofErr w:type="spellStart"/>
      <w:r w:rsidRPr="00D03247">
        <w:rPr>
          <w:rFonts w:eastAsiaTheme="minorEastAsia"/>
          <w:sz w:val="20"/>
          <w:szCs w:val="20"/>
          <w:lang w:val="en-US"/>
        </w:rPr>
        <w:t>T</w:t>
      </w:r>
      <w:r w:rsidRPr="00D03247">
        <w:rPr>
          <w:rFonts w:eastAsiaTheme="minorEastAsia"/>
          <w:sz w:val="20"/>
          <w:szCs w:val="20"/>
          <w:vertAlign w:val="subscript"/>
          <w:lang w:val="en-US"/>
        </w:rPr>
        <w:t>first</w:t>
      </w:r>
      <w:proofErr w:type="spellEnd"/>
      <w:r w:rsidRPr="00D03247">
        <w:rPr>
          <w:rFonts w:eastAsiaTheme="minorEastAsia"/>
          <w:sz w:val="20"/>
          <w:szCs w:val="20"/>
          <w:vertAlign w:val="subscript"/>
          <w:lang w:val="en-US"/>
        </w:rPr>
        <w:t>-RS</w:t>
      </w:r>
      <w:r w:rsidRPr="00D03247">
        <w:rPr>
          <w:rFonts w:eastAsiaTheme="minorEastAsia"/>
          <w:sz w:val="20"/>
          <w:szCs w:val="20"/>
          <w:lang w:val="en-US"/>
        </w:rPr>
        <w:t xml:space="preserve"> is the time for fine time tracking and acquiring full timing information of the target cell.</w:t>
      </w:r>
    </w:p>
    <w:p w14:paraId="1EB8E35E" w14:textId="77777777" w:rsidR="009B1EFC" w:rsidRPr="00D03247" w:rsidRDefault="009B1EFC">
      <w:pPr>
        <w:pStyle w:val="aff8"/>
        <w:widowControl w:val="0"/>
        <w:numPr>
          <w:ilvl w:val="0"/>
          <w:numId w:val="10"/>
        </w:numPr>
        <w:overflowPunct/>
        <w:autoSpaceDE/>
        <w:autoSpaceDN/>
        <w:adjustRightInd/>
        <w:ind w:leftChars="450" w:left="1380" w:hangingChars="150" w:hanging="300"/>
        <w:jc w:val="both"/>
        <w:textAlignment w:val="auto"/>
        <w:rPr>
          <w:rFonts w:eastAsiaTheme="minorEastAsia"/>
          <w:sz w:val="20"/>
          <w:szCs w:val="20"/>
          <w:lang w:val="en-US"/>
        </w:rPr>
      </w:pPr>
      <w:r w:rsidRPr="00D03247">
        <w:rPr>
          <w:rFonts w:eastAsiaTheme="minorEastAsia"/>
          <w:sz w:val="20"/>
          <w:szCs w:val="20"/>
          <w:lang w:val="en-US"/>
        </w:rPr>
        <w:t>T</w:t>
      </w:r>
      <w:r w:rsidRPr="00D03247">
        <w:rPr>
          <w:rFonts w:eastAsiaTheme="minorEastAsia"/>
          <w:sz w:val="20"/>
          <w:szCs w:val="20"/>
          <w:vertAlign w:val="subscript"/>
          <w:lang w:val="en-US"/>
        </w:rPr>
        <w:t>RS-proc</w:t>
      </w:r>
      <w:r w:rsidRPr="00D03247">
        <w:rPr>
          <w:rFonts w:eastAsiaTheme="minorEastAsia"/>
          <w:sz w:val="20"/>
          <w:szCs w:val="20"/>
          <w:lang w:val="en-US"/>
        </w:rPr>
        <w:t xml:space="preserve"> is the time for SSB processing.</w:t>
      </w:r>
    </w:p>
    <w:p w14:paraId="247E3F24" w14:textId="77777777" w:rsidR="00257462" w:rsidRPr="00D03247" w:rsidRDefault="009B1EFC">
      <w:pPr>
        <w:pStyle w:val="aff8"/>
        <w:widowControl w:val="0"/>
        <w:numPr>
          <w:ilvl w:val="0"/>
          <w:numId w:val="10"/>
        </w:numPr>
        <w:tabs>
          <w:tab w:val="right" w:leader="dot" w:pos="9617"/>
        </w:tabs>
        <w:overflowPunct/>
        <w:autoSpaceDE/>
        <w:autoSpaceDN/>
        <w:adjustRightInd/>
        <w:spacing w:after="120"/>
        <w:ind w:leftChars="450" w:left="1380" w:hangingChars="150" w:hanging="300"/>
        <w:jc w:val="both"/>
        <w:textAlignment w:val="auto"/>
        <w:rPr>
          <w:rFonts w:ascii="Calibri" w:eastAsia="宋体" w:hAnsi="Calibri" w:cs="Arial"/>
          <w:bCs/>
          <w:noProof/>
          <w:kern w:val="2"/>
          <w:sz w:val="20"/>
          <w:szCs w:val="20"/>
          <w:lang w:val="en-US" w:eastAsia="en-US"/>
          <w14:ligatures w14:val="standardContextual"/>
        </w:rPr>
      </w:pPr>
      <w:r w:rsidRPr="00D03247">
        <w:rPr>
          <w:rFonts w:eastAsiaTheme="minorEastAsia"/>
          <w:sz w:val="20"/>
          <w:szCs w:val="20"/>
          <w:lang w:val="en-US"/>
        </w:rPr>
        <w:t>T</w:t>
      </w:r>
      <w:r w:rsidRPr="00D03247">
        <w:rPr>
          <w:rFonts w:eastAsiaTheme="minorEastAsia"/>
          <w:sz w:val="20"/>
          <w:szCs w:val="20"/>
          <w:vertAlign w:val="subscript"/>
          <w:lang w:val="en-US"/>
        </w:rPr>
        <w:t xml:space="preserve">LTM-IU </w:t>
      </w:r>
      <w:r w:rsidRPr="00D03247">
        <w:rPr>
          <w:rFonts w:eastAsiaTheme="minorEastAsia"/>
          <w:sz w:val="20"/>
          <w:szCs w:val="20"/>
          <w:lang w:val="en-US"/>
        </w:rPr>
        <w:t>is the interruption uncertainty during LTM cell switch.</w:t>
      </w:r>
    </w:p>
    <w:p w14:paraId="0B651818" w14:textId="7E45B7B6" w:rsidR="000671D0" w:rsidRPr="00D03247" w:rsidRDefault="000671D0" w:rsidP="00D72E36">
      <w:pPr>
        <w:pStyle w:val="aff8"/>
        <w:widowControl w:val="0"/>
        <w:numPr>
          <w:ilvl w:val="1"/>
          <w:numId w:val="5"/>
        </w:numPr>
        <w:spacing w:after="120"/>
        <w:ind w:leftChars="200" w:left="880" w:hangingChars="200" w:hanging="400"/>
        <w:jc w:val="both"/>
        <w:rPr>
          <w:rFonts w:eastAsiaTheme="minorEastAsia"/>
          <w:bCs/>
          <w:sz w:val="20"/>
          <w:szCs w:val="20"/>
          <w:lang w:val="en-US"/>
        </w:rPr>
      </w:pPr>
      <w:r w:rsidRPr="00D03247">
        <w:rPr>
          <w:rFonts w:eastAsiaTheme="minorEastAsia"/>
          <w:sz w:val="20"/>
          <w:szCs w:val="20"/>
          <w:lang w:val="en-US"/>
        </w:rPr>
        <w:t xml:space="preserve">Proposal </w:t>
      </w:r>
      <w:r w:rsidRPr="00D03247">
        <w:rPr>
          <w:rFonts w:eastAsiaTheme="minorEastAsia" w:hint="eastAsia"/>
          <w:sz w:val="20"/>
          <w:szCs w:val="20"/>
          <w:lang w:val="en-US"/>
        </w:rPr>
        <w:t>2</w:t>
      </w:r>
      <w:r w:rsidRPr="00D03247">
        <w:rPr>
          <w:rFonts w:eastAsia="宋体"/>
          <w:color w:val="000000" w:themeColor="text1"/>
          <w:sz w:val="20"/>
          <w:szCs w:val="20"/>
          <w:lang w:val="en-US"/>
        </w:rPr>
        <w:t xml:space="preserve">: </w:t>
      </w:r>
      <w:r w:rsidRPr="00D03247">
        <w:rPr>
          <w:rFonts w:eastAsiaTheme="minorEastAsia" w:hint="eastAsia"/>
          <w:bCs/>
          <w:sz w:val="20"/>
          <w:szCs w:val="20"/>
        </w:rPr>
        <w:t>E</w:t>
      </w:r>
      <w:r w:rsidRPr="00D03247">
        <w:rPr>
          <w:rFonts w:eastAsia="PMingLiU"/>
          <w:bCs/>
          <w:sz w:val="20"/>
          <w:szCs w:val="20"/>
        </w:rPr>
        <w:t xml:space="preserve">xcluding </w:t>
      </w:r>
      <w:r w:rsidRPr="00D03247">
        <w:rPr>
          <w:rFonts w:eastAsiaTheme="minorEastAsia"/>
          <w:bCs/>
          <w:sz w:val="20"/>
          <w:szCs w:val="20"/>
        </w:rPr>
        <w:t>T</w:t>
      </w:r>
      <w:r w:rsidRPr="00D03247">
        <w:rPr>
          <w:rFonts w:eastAsiaTheme="minorEastAsia"/>
          <w:bCs/>
          <w:sz w:val="20"/>
          <w:szCs w:val="20"/>
          <w:vertAlign w:val="subscript"/>
        </w:rPr>
        <w:t>LTM-RRC-processing</w:t>
      </w:r>
      <w:r w:rsidRPr="00D03247">
        <w:rPr>
          <w:rFonts w:eastAsia="PMingLiU"/>
          <w:bCs/>
          <w:sz w:val="20"/>
          <w:szCs w:val="20"/>
        </w:rPr>
        <w:t xml:space="preserve">, </w:t>
      </w:r>
      <w:r w:rsidRPr="00D03247">
        <w:rPr>
          <w:rFonts w:eastAsiaTheme="minorEastAsia" w:hint="eastAsia"/>
          <w:bCs/>
          <w:sz w:val="20"/>
          <w:szCs w:val="20"/>
        </w:rPr>
        <w:t xml:space="preserve">other components defined in </w:t>
      </w:r>
      <w:r w:rsidRPr="00D03247">
        <w:rPr>
          <w:rFonts w:eastAsia="PMingLiU" w:hint="eastAsia"/>
          <w:bCs/>
          <w:sz w:val="20"/>
          <w:szCs w:val="20"/>
        </w:rPr>
        <w:t xml:space="preserve">the </w:t>
      </w:r>
      <w:r w:rsidRPr="00D03247">
        <w:rPr>
          <w:rFonts w:eastAsia="PMingLiU"/>
          <w:bCs/>
          <w:sz w:val="20"/>
          <w:szCs w:val="20"/>
        </w:rPr>
        <w:t>interruption time</w:t>
      </w:r>
      <w:r w:rsidRPr="00D03247">
        <w:rPr>
          <w:rFonts w:eastAsia="PMingLiU" w:hint="eastAsia"/>
          <w:bCs/>
          <w:sz w:val="20"/>
          <w:szCs w:val="20"/>
        </w:rPr>
        <w:t xml:space="preserve"> </w:t>
      </w:r>
      <w:r w:rsidRPr="00D03247">
        <w:rPr>
          <w:rFonts w:eastAsiaTheme="minorEastAsia" w:hint="eastAsia"/>
          <w:bCs/>
          <w:sz w:val="20"/>
          <w:szCs w:val="20"/>
        </w:rPr>
        <w:t xml:space="preserve">for </w:t>
      </w:r>
      <w:r w:rsidRPr="00D03247">
        <w:rPr>
          <w:rFonts w:eastAsia="PMingLiU" w:hint="eastAsia"/>
          <w:bCs/>
          <w:sz w:val="20"/>
          <w:szCs w:val="20"/>
        </w:rPr>
        <w:t>Rel-18 LTM</w:t>
      </w:r>
      <w:r w:rsidRPr="00D03247">
        <w:rPr>
          <w:rFonts w:eastAsia="PMingLiU"/>
          <w:bCs/>
          <w:sz w:val="20"/>
          <w:szCs w:val="20"/>
        </w:rPr>
        <w:t xml:space="preserve"> Cell Switch delay</w:t>
      </w:r>
      <w:r w:rsidRPr="00D03247">
        <w:rPr>
          <w:rFonts w:eastAsia="PMingLiU" w:hint="eastAsia"/>
          <w:bCs/>
          <w:sz w:val="20"/>
          <w:szCs w:val="20"/>
        </w:rPr>
        <w:t xml:space="preserve"> can be a baseline</w:t>
      </w:r>
      <w:r w:rsidRPr="00D03247">
        <w:rPr>
          <w:rFonts w:eastAsiaTheme="minorEastAsia" w:hint="eastAsia"/>
          <w:bCs/>
          <w:sz w:val="20"/>
          <w:szCs w:val="20"/>
        </w:rPr>
        <w:t xml:space="preserve">, including </w:t>
      </w:r>
      <w:r w:rsidRPr="00D03247">
        <w:rPr>
          <w:rFonts w:eastAsiaTheme="minorEastAsia"/>
          <w:bCs/>
          <w:sz w:val="20"/>
          <w:szCs w:val="20"/>
        </w:rPr>
        <w:t>T</w:t>
      </w:r>
      <w:r w:rsidRPr="00D03247">
        <w:rPr>
          <w:rFonts w:eastAsiaTheme="minorEastAsia"/>
          <w:bCs/>
          <w:sz w:val="20"/>
          <w:szCs w:val="20"/>
          <w:vertAlign w:val="subscript"/>
        </w:rPr>
        <w:t>LTM-processing</w:t>
      </w:r>
      <w:r w:rsidRPr="00D03247">
        <w:rPr>
          <w:rFonts w:eastAsiaTheme="minorEastAsia"/>
          <w:bCs/>
          <w:sz w:val="20"/>
          <w:szCs w:val="20"/>
        </w:rPr>
        <w:t>, T</w:t>
      </w:r>
      <w:r w:rsidRPr="00D03247">
        <w:rPr>
          <w:rFonts w:eastAsiaTheme="minorEastAsia"/>
          <w:bCs/>
          <w:sz w:val="20"/>
          <w:szCs w:val="20"/>
          <w:vertAlign w:val="subscript"/>
        </w:rPr>
        <w:t>first-RS</w:t>
      </w:r>
      <w:r w:rsidRPr="00D03247">
        <w:rPr>
          <w:rFonts w:eastAsiaTheme="minorEastAsia"/>
          <w:bCs/>
          <w:sz w:val="20"/>
          <w:szCs w:val="20"/>
        </w:rPr>
        <w:t>, T</w:t>
      </w:r>
      <w:r w:rsidRPr="00D03247">
        <w:rPr>
          <w:rFonts w:eastAsiaTheme="minorEastAsia"/>
          <w:bCs/>
          <w:sz w:val="20"/>
          <w:szCs w:val="20"/>
          <w:vertAlign w:val="subscript"/>
        </w:rPr>
        <w:t>RS-proc</w:t>
      </w:r>
      <w:r w:rsidRPr="00D03247">
        <w:rPr>
          <w:rFonts w:eastAsiaTheme="minorEastAsia" w:hint="eastAsia"/>
          <w:bCs/>
          <w:sz w:val="20"/>
          <w:szCs w:val="20"/>
        </w:rPr>
        <w:t xml:space="preserve"> and</w:t>
      </w:r>
      <w:r w:rsidRPr="00D03247">
        <w:rPr>
          <w:rFonts w:eastAsiaTheme="minorEastAsia"/>
          <w:bCs/>
          <w:sz w:val="20"/>
          <w:szCs w:val="20"/>
        </w:rPr>
        <w:t xml:space="preserve"> T</w:t>
      </w:r>
      <w:r w:rsidRPr="00D03247">
        <w:rPr>
          <w:rFonts w:eastAsiaTheme="minorEastAsia"/>
          <w:bCs/>
          <w:sz w:val="20"/>
          <w:szCs w:val="20"/>
          <w:vertAlign w:val="subscript"/>
        </w:rPr>
        <w:t>LTM-IU</w:t>
      </w:r>
      <w:r w:rsidRPr="00D03247">
        <w:rPr>
          <w:rFonts w:eastAsiaTheme="minorEastAsia" w:hint="eastAsia"/>
          <w:bCs/>
          <w:sz w:val="20"/>
          <w:szCs w:val="20"/>
        </w:rPr>
        <w:t xml:space="preserve">. </w:t>
      </w:r>
    </w:p>
    <w:p w14:paraId="2891525E" w14:textId="53A5BCF9" w:rsidR="00257462" w:rsidRPr="00D03247" w:rsidRDefault="000671D0" w:rsidP="00257462">
      <w:pPr>
        <w:pStyle w:val="aff8"/>
        <w:widowControl w:val="0"/>
        <w:numPr>
          <w:ilvl w:val="1"/>
          <w:numId w:val="5"/>
        </w:numPr>
        <w:spacing w:after="120"/>
        <w:ind w:leftChars="200" w:left="880" w:hangingChars="200" w:hanging="400"/>
        <w:jc w:val="both"/>
        <w:rPr>
          <w:rFonts w:eastAsiaTheme="minorEastAsia"/>
          <w:bCs/>
          <w:sz w:val="20"/>
          <w:szCs w:val="20"/>
          <w:lang w:val="en-US"/>
        </w:rPr>
      </w:pPr>
      <w:r w:rsidRPr="00D03247">
        <w:rPr>
          <w:rFonts w:eastAsiaTheme="minorEastAsia"/>
          <w:sz w:val="20"/>
          <w:szCs w:val="20"/>
          <w:lang w:val="en-US"/>
        </w:rPr>
        <w:t xml:space="preserve">Proposal </w:t>
      </w:r>
      <w:r w:rsidRPr="00D03247">
        <w:rPr>
          <w:rFonts w:eastAsiaTheme="minorEastAsia" w:hint="eastAsia"/>
          <w:sz w:val="20"/>
          <w:szCs w:val="20"/>
          <w:lang w:val="en-US"/>
        </w:rPr>
        <w:t>3</w:t>
      </w:r>
      <w:r w:rsidRPr="00D03247">
        <w:rPr>
          <w:rFonts w:eastAsia="宋体"/>
          <w:color w:val="000000" w:themeColor="text1"/>
          <w:sz w:val="20"/>
          <w:szCs w:val="20"/>
          <w:lang w:val="en-US"/>
        </w:rPr>
        <w:t xml:space="preserve">: </w:t>
      </w:r>
      <w:r w:rsidRPr="00D03247">
        <w:rPr>
          <w:rFonts w:eastAsiaTheme="minorEastAsia"/>
          <w:sz w:val="20"/>
          <w:szCs w:val="20"/>
          <w:lang w:val="en-GB"/>
        </w:rPr>
        <w:t xml:space="preserve">ASN.1 decoding and validity </w:t>
      </w:r>
      <w:proofErr w:type="gramStart"/>
      <w:r w:rsidRPr="00D03247">
        <w:rPr>
          <w:rFonts w:eastAsiaTheme="minorEastAsia"/>
          <w:sz w:val="20"/>
          <w:szCs w:val="20"/>
          <w:lang w:val="en-GB"/>
        </w:rPr>
        <w:t>check</w:t>
      </w:r>
      <w:proofErr w:type="gramEnd"/>
      <w:r w:rsidRPr="00D03247">
        <w:rPr>
          <w:rFonts w:eastAsiaTheme="minorEastAsia" w:hint="eastAsia"/>
          <w:sz w:val="20"/>
          <w:szCs w:val="20"/>
          <w:lang w:val="en-GB"/>
        </w:rPr>
        <w:t xml:space="preserve"> and f</w:t>
      </w:r>
      <w:r w:rsidRPr="00D03247">
        <w:rPr>
          <w:rFonts w:eastAsiaTheme="minorEastAsia"/>
          <w:sz w:val="20"/>
          <w:szCs w:val="20"/>
          <w:lang w:val="en-GB"/>
        </w:rPr>
        <w:t xml:space="preserve">ine DL synchronization (first SSB) is not part of </w:t>
      </w:r>
      <w:r w:rsidRPr="00D03247">
        <w:rPr>
          <w:rFonts w:eastAsiaTheme="minorEastAsia"/>
          <w:sz w:val="20"/>
          <w:szCs w:val="20"/>
          <w:lang w:val="en-US"/>
        </w:rPr>
        <w:t>T</w:t>
      </w:r>
      <w:r w:rsidRPr="00D03247">
        <w:rPr>
          <w:rFonts w:eastAsiaTheme="minorEastAsia"/>
          <w:sz w:val="20"/>
          <w:szCs w:val="20"/>
          <w:vertAlign w:val="subscript"/>
          <w:lang w:val="en-US"/>
        </w:rPr>
        <w:t>interrup</w:t>
      </w:r>
      <w:r w:rsidRPr="00D03247">
        <w:rPr>
          <w:rFonts w:eastAsiaTheme="minorEastAsia" w:hint="eastAsia"/>
          <w:sz w:val="20"/>
          <w:szCs w:val="20"/>
          <w:vertAlign w:val="subscript"/>
          <w:lang w:val="en-US"/>
        </w:rPr>
        <w:t>t</w:t>
      </w:r>
      <w:r w:rsidRPr="00D03247">
        <w:rPr>
          <w:rFonts w:eastAsiaTheme="minorEastAsia"/>
          <w:sz w:val="20"/>
          <w:szCs w:val="20"/>
          <w:lang w:val="en-GB"/>
        </w:rPr>
        <w:t xml:space="preserve"> but may be part of D</w:t>
      </w:r>
      <w:r w:rsidRPr="00D03247">
        <w:rPr>
          <w:rFonts w:eastAsiaTheme="minorEastAsia"/>
          <w:sz w:val="20"/>
          <w:szCs w:val="20"/>
          <w:vertAlign w:val="subscript"/>
          <w:lang w:val="en-GB"/>
        </w:rPr>
        <w:t>CLTM</w:t>
      </w:r>
      <w:r w:rsidRPr="00D03247">
        <w:rPr>
          <w:rFonts w:eastAsiaTheme="minorEastAsia"/>
          <w:sz w:val="20"/>
          <w:szCs w:val="20"/>
          <w:lang w:val="en-GB"/>
        </w:rPr>
        <w:t xml:space="preserve"> if not done before the starting point of the cell switch delay</w:t>
      </w:r>
      <w:r w:rsidR="00257462" w:rsidRPr="00D03247">
        <w:rPr>
          <w:rFonts w:eastAsiaTheme="minorEastAsia" w:hint="eastAsia"/>
          <w:bCs/>
          <w:sz w:val="20"/>
          <w:szCs w:val="20"/>
        </w:rPr>
        <w:t xml:space="preserve">. </w:t>
      </w:r>
    </w:p>
    <w:p w14:paraId="18323699" w14:textId="77777777" w:rsidR="00830540" w:rsidRPr="00D03247" w:rsidRDefault="00830540" w:rsidP="00A83851">
      <w:pPr>
        <w:spacing w:after="120"/>
        <w:rPr>
          <w:rFonts w:eastAsia="宋体"/>
          <w:color w:val="000000" w:themeColor="text1"/>
          <w:sz w:val="20"/>
          <w:szCs w:val="20"/>
          <w:lang w:val="en-US"/>
        </w:rPr>
      </w:pPr>
    </w:p>
    <w:p w14:paraId="645149EF" w14:textId="16F8C805" w:rsidR="00A83851" w:rsidRPr="00D03247" w:rsidRDefault="00A9702F" w:rsidP="002429DF">
      <w:pPr>
        <w:pStyle w:val="2"/>
        <w:rPr>
          <w:lang w:val="en-US"/>
        </w:rPr>
      </w:pPr>
      <w:r w:rsidRPr="00D03247">
        <w:rPr>
          <w:rFonts w:hint="eastAsia"/>
          <w:lang w:val="en-US"/>
        </w:rPr>
        <w:t>Subsequent Conditional LTM</w:t>
      </w:r>
    </w:p>
    <w:p w14:paraId="56FFC6F7" w14:textId="4A9C6135" w:rsidR="00DF72A2" w:rsidRPr="00D03247" w:rsidRDefault="00DF72A2" w:rsidP="00273632">
      <w:pPr>
        <w:pStyle w:val="issue"/>
        <w:rPr>
          <w:rFonts w:eastAsiaTheme="minorEastAsia"/>
        </w:rPr>
      </w:pPr>
      <w:r w:rsidRPr="00D03247">
        <w:t xml:space="preserve">Issue </w:t>
      </w:r>
      <w:r w:rsidRPr="00D03247">
        <w:rPr>
          <w:rFonts w:eastAsiaTheme="minorEastAsia" w:hint="eastAsia"/>
        </w:rPr>
        <w:t>1</w:t>
      </w:r>
      <w:r w:rsidRPr="00D03247">
        <w:t>-</w:t>
      </w:r>
      <w:r w:rsidRPr="00D03247">
        <w:rPr>
          <w:rFonts w:eastAsiaTheme="minorEastAsia" w:hint="eastAsia"/>
        </w:rPr>
        <w:t>4</w:t>
      </w:r>
      <w:r w:rsidRPr="00D03247">
        <w:t>-</w:t>
      </w:r>
      <w:r w:rsidR="00622E2F" w:rsidRPr="00D03247">
        <w:rPr>
          <w:rFonts w:eastAsiaTheme="minorEastAsia" w:hint="eastAsia"/>
        </w:rPr>
        <w:t>1</w:t>
      </w:r>
      <w:r w:rsidRPr="00D03247">
        <w:t xml:space="preserve">: General aspects </w:t>
      </w:r>
      <w:r w:rsidR="007874E4" w:rsidRPr="00D03247">
        <w:t>o</w:t>
      </w:r>
      <w:r w:rsidR="007874E4" w:rsidRPr="00D03247">
        <w:rPr>
          <w:rFonts w:eastAsiaTheme="minorEastAsia"/>
        </w:rPr>
        <w:t>f</w:t>
      </w:r>
      <w:r w:rsidRPr="00D03247">
        <w:rPr>
          <w:rFonts w:eastAsiaTheme="minorEastAsia" w:hint="eastAsia"/>
        </w:rPr>
        <w:t xml:space="preserve"> </w:t>
      </w:r>
      <w:r w:rsidRPr="00D03247">
        <w:rPr>
          <w:rFonts w:eastAsiaTheme="minorEastAsia"/>
        </w:rPr>
        <w:t>Subsequent</w:t>
      </w:r>
      <w:r w:rsidRPr="00D03247">
        <w:t xml:space="preserve"> Conditional LTM</w:t>
      </w:r>
      <w:r w:rsidRPr="00D03247">
        <w:rPr>
          <w:rFonts w:eastAsiaTheme="minorEastAsia" w:hint="eastAsia"/>
        </w:rPr>
        <w:t xml:space="preserve"> delay</w:t>
      </w:r>
    </w:p>
    <w:tbl>
      <w:tblPr>
        <w:tblStyle w:val="aff7"/>
        <w:tblW w:w="0" w:type="auto"/>
        <w:tblLook w:val="04A0" w:firstRow="1" w:lastRow="0" w:firstColumn="1" w:lastColumn="0" w:noHBand="0" w:noVBand="1"/>
      </w:tblPr>
      <w:tblGrid>
        <w:gridCol w:w="9631"/>
      </w:tblGrid>
      <w:tr w:rsidR="009A37B8" w:rsidRPr="00D03247" w14:paraId="2212A682" w14:textId="77777777" w:rsidTr="0064128B">
        <w:tc>
          <w:tcPr>
            <w:tcW w:w="9631" w:type="dxa"/>
          </w:tcPr>
          <w:p w14:paraId="66AE6EE9" w14:textId="270FD7FD" w:rsidR="009A37B8" w:rsidRPr="00D03247" w:rsidRDefault="009A37B8" w:rsidP="009A37B8">
            <w:pPr>
              <w:spacing w:afterLines="50" w:after="120"/>
              <w:rPr>
                <w:rFonts w:eastAsiaTheme="minorEastAsia"/>
                <w:bCs/>
                <w:i/>
                <w:iCs/>
                <w:color w:val="0070C0"/>
                <w:sz w:val="20"/>
                <w:szCs w:val="20"/>
                <w:u w:val="single"/>
              </w:rPr>
            </w:pPr>
            <w:r w:rsidRPr="00D03247">
              <w:rPr>
                <w:rFonts w:eastAsiaTheme="minorEastAsia" w:hint="eastAsia"/>
                <w:bCs/>
                <w:i/>
                <w:iCs/>
                <w:color w:val="0070C0"/>
                <w:sz w:val="20"/>
                <w:szCs w:val="20"/>
                <w:u w:val="single"/>
              </w:rPr>
              <w:t>R</w:t>
            </w:r>
            <w:r w:rsidRPr="00D03247">
              <w:rPr>
                <w:rFonts w:eastAsiaTheme="minorEastAsia"/>
                <w:bCs/>
                <w:i/>
                <w:iCs/>
                <w:color w:val="0070C0"/>
                <w:sz w:val="20"/>
                <w:szCs w:val="20"/>
                <w:u w:val="single"/>
              </w:rPr>
              <w:t>AN4#11</w:t>
            </w:r>
            <w:r w:rsidRPr="00D03247">
              <w:rPr>
                <w:rFonts w:eastAsiaTheme="minorEastAsia" w:hint="eastAsia"/>
                <w:bCs/>
                <w:i/>
                <w:iCs/>
                <w:color w:val="0070C0"/>
                <w:sz w:val="20"/>
                <w:szCs w:val="20"/>
                <w:u w:val="single"/>
              </w:rPr>
              <w:t>2bis</w:t>
            </w:r>
          </w:p>
          <w:p w14:paraId="1EF60174" w14:textId="72314199" w:rsidR="009A37B8" w:rsidRPr="00D03247" w:rsidRDefault="009A37B8" w:rsidP="009A37B8">
            <w:pPr>
              <w:spacing w:after="120"/>
              <w:rPr>
                <w:rFonts w:eastAsiaTheme="minorEastAsia"/>
                <w:b/>
                <w:color w:val="000000" w:themeColor="text1"/>
                <w:sz w:val="20"/>
                <w:szCs w:val="20"/>
                <w:lang w:val="en-US"/>
              </w:rPr>
            </w:pPr>
            <w:r w:rsidRPr="00D03247">
              <w:rPr>
                <w:rFonts w:eastAsiaTheme="minorEastAsia"/>
                <w:b/>
                <w:color w:val="000000" w:themeColor="text1"/>
                <w:sz w:val="20"/>
                <w:szCs w:val="20"/>
              </w:rPr>
              <w:t xml:space="preserve">&lt; </w:t>
            </w:r>
            <w:r w:rsidRPr="00D03247">
              <w:rPr>
                <w:rFonts w:eastAsiaTheme="minorEastAsia"/>
                <w:b/>
                <w:bCs/>
                <w:color w:val="000000" w:themeColor="text1"/>
                <w:sz w:val="20"/>
                <w:szCs w:val="20"/>
              </w:rPr>
              <w:t>Agreement</w:t>
            </w:r>
            <w:r w:rsidRPr="00D03247">
              <w:rPr>
                <w:rFonts w:eastAsiaTheme="minorEastAsia"/>
                <w:b/>
                <w:color w:val="000000" w:themeColor="text1"/>
                <w:sz w:val="20"/>
                <w:szCs w:val="20"/>
              </w:rPr>
              <w:t>&gt;</w:t>
            </w:r>
          </w:p>
          <w:p w14:paraId="5EA29289" w14:textId="77777777" w:rsidR="009A37B8" w:rsidRPr="00D03247" w:rsidRDefault="009A37B8" w:rsidP="00CF18EF">
            <w:pPr>
              <w:numPr>
                <w:ilvl w:val="1"/>
                <w:numId w:val="5"/>
              </w:numPr>
              <w:snapToGrid w:val="0"/>
              <w:spacing w:after="120"/>
              <w:ind w:leftChars="300" w:left="1120" w:hangingChars="200" w:hanging="400"/>
              <w:rPr>
                <w:rFonts w:eastAsia="宋体"/>
                <w:color w:val="000000"/>
                <w:sz w:val="20"/>
                <w:szCs w:val="21"/>
                <w:lang w:val="en-US" w:eastAsia="sv-SE"/>
              </w:rPr>
            </w:pPr>
            <w:r w:rsidRPr="00D03247">
              <w:rPr>
                <w:rFonts w:eastAsia="宋体"/>
                <w:color w:val="000000"/>
                <w:sz w:val="20"/>
                <w:szCs w:val="21"/>
                <w:lang w:val="en-US" w:eastAsia="sv-SE"/>
              </w:rPr>
              <w:t>RAN4 to define</w:t>
            </w:r>
            <w:r w:rsidRPr="00D03247">
              <w:rPr>
                <w:rFonts w:eastAsia="宋体"/>
                <w:sz w:val="20"/>
                <w:szCs w:val="21"/>
                <w:lang w:val="en-US" w:eastAsia="sv-SE"/>
              </w:rPr>
              <w:t xml:space="preserve"> cell switch dela</w:t>
            </w:r>
            <w:r w:rsidRPr="00D03247">
              <w:rPr>
                <w:rFonts w:eastAsia="宋体"/>
                <w:color w:val="000000"/>
                <w:sz w:val="20"/>
                <w:szCs w:val="21"/>
                <w:lang w:val="en-US" w:eastAsia="sv-SE"/>
              </w:rPr>
              <w:t>y requirements for conditional LTM</w:t>
            </w:r>
          </w:p>
          <w:p w14:paraId="1DDC71FB" w14:textId="77777777" w:rsidR="009A37B8" w:rsidRPr="00D03247" w:rsidRDefault="009A37B8" w:rsidP="00CF18EF">
            <w:pPr>
              <w:numPr>
                <w:ilvl w:val="1"/>
                <w:numId w:val="5"/>
              </w:numPr>
              <w:snapToGrid w:val="0"/>
              <w:spacing w:after="120"/>
              <w:ind w:leftChars="300" w:left="1120" w:hangingChars="200" w:hanging="400"/>
              <w:rPr>
                <w:rFonts w:eastAsia="宋体"/>
                <w:color w:val="000000"/>
                <w:sz w:val="20"/>
                <w:szCs w:val="21"/>
                <w:lang w:val="en-US" w:eastAsia="sv-SE"/>
              </w:rPr>
            </w:pPr>
            <w:r w:rsidRPr="00D03247">
              <w:rPr>
                <w:rFonts w:eastAsia="宋体"/>
                <w:color w:val="000000"/>
                <w:sz w:val="20"/>
                <w:szCs w:val="21"/>
                <w:lang w:val="en-US" w:eastAsia="sv-SE"/>
              </w:rPr>
              <w:t>RAN4 to define subsequent conditional LTM requirement unless there is any technical issue identified.</w:t>
            </w:r>
          </w:p>
          <w:p w14:paraId="405543B1" w14:textId="6B8D7877" w:rsidR="009A37B8" w:rsidRPr="00D03247" w:rsidRDefault="009A37B8" w:rsidP="00CF18EF">
            <w:pPr>
              <w:numPr>
                <w:ilvl w:val="1"/>
                <w:numId w:val="5"/>
              </w:numPr>
              <w:snapToGrid w:val="0"/>
              <w:spacing w:after="120"/>
              <w:ind w:leftChars="300" w:left="1120" w:hangingChars="200" w:hanging="400"/>
              <w:rPr>
                <w:rFonts w:eastAsia="宋体"/>
                <w:color w:val="000000"/>
                <w:sz w:val="20"/>
                <w:szCs w:val="21"/>
                <w:lang w:val="en-US" w:eastAsia="sv-SE"/>
              </w:rPr>
            </w:pPr>
            <w:r w:rsidRPr="00D03247">
              <w:rPr>
                <w:rFonts w:eastAsia="宋体"/>
                <w:color w:val="000000"/>
                <w:sz w:val="20"/>
                <w:szCs w:val="21"/>
                <w:lang w:val="en-US" w:eastAsia="sv-SE"/>
              </w:rPr>
              <w:t>Wait for other WGs input to further discuss detailed RRM requirements.</w:t>
            </w:r>
          </w:p>
        </w:tc>
      </w:tr>
    </w:tbl>
    <w:p w14:paraId="0A7F223B" w14:textId="77777777" w:rsidR="0064128B" w:rsidRPr="00D03247" w:rsidRDefault="0064128B" w:rsidP="0064128B">
      <w:pPr>
        <w:spacing w:after="120"/>
        <w:rPr>
          <w:rFonts w:eastAsiaTheme="minorEastAsia"/>
          <w:b/>
          <w:color w:val="000000" w:themeColor="text1"/>
          <w:sz w:val="20"/>
          <w:szCs w:val="20"/>
          <w:u w:val="single"/>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lang w:val="en-US"/>
        </w:rPr>
        <w:t xml:space="preserve"> </w:t>
      </w:r>
      <w:r w:rsidRPr="00D03247">
        <w:rPr>
          <w:rFonts w:eastAsiaTheme="minorEastAsia"/>
          <w:bCs/>
          <w:color w:val="000000" w:themeColor="text1"/>
          <w:sz w:val="20"/>
          <w:szCs w:val="20"/>
          <w:lang w:val="en-US"/>
        </w:rPr>
        <w:t xml:space="preserve">FFS the following </w:t>
      </w:r>
      <w:r w:rsidRPr="00D03247">
        <w:rPr>
          <w:rFonts w:eastAsia="宋体" w:hint="eastAsia"/>
          <w:color w:val="000000" w:themeColor="text1"/>
          <w:sz w:val="20"/>
          <w:szCs w:val="20"/>
          <w:lang w:val="en-US"/>
        </w:rPr>
        <w:t>proposals</w:t>
      </w:r>
      <w:r w:rsidRPr="00D03247">
        <w:rPr>
          <w:rFonts w:eastAsiaTheme="minorEastAsia"/>
          <w:bCs/>
          <w:color w:val="000000" w:themeColor="text1"/>
          <w:sz w:val="20"/>
          <w:szCs w:val="20"/>
          <w:lang w:val="en-US"/>
        </w:rPr>
        <w:t>:</w:t>
      </w:r>
    </w:p>
    <w:p w14:paraId="0F106282" w14:textId="55045055" w:rsidR="00665ECD" w:rsidRPr="00D03247" w:rsidRDefault="00665ECD">
      <w:pPr>
        <w:numPr>
          <w:ilvl w:val="0"/>
          <w:numId w:val="14"/>
        </w:numPr>
        <w:spacing w:after="120"/>
        <w:ind w:leftChars="200" w:left="880" w:hangingChars="200" w:hanging="400"/>
        <w:rPr>
          <w:rFonts w:eastAsiaTheme="minorEastAsia"/>
          <w:sz w:val="20"/>
          <w:szCs w:val="20"/>
          <w:lang w:val="en-US"/>
        </w:rPr>
      </w:pPr>
      <w:r w:rsidRPr="00D03247">
        <w:rPr>
          <w:rFonts w:eastAsiaTheme="minorEastAsia"/>
          <w:sz w:val="20"/>
          <w:szCs w:val="20"/>
          <w:lang w:val="en-US"/>
        </w:rPr>
        <w:t>Proposal 1:</w:t>
      </w:r>
      <w:r w:rsidRPr="00D03247">
        <w:rPr>
          <w:rFonts w:ascii="Arial" w:eastAsiaTheme="minorEastAsia" w:hAnsi="Arial" w:cs="Arial"/>
          <w:sz w:val="16"/>
          <w:szCs w:val="16"/>
          <w:lang w:val="en-US"/>
        </w:rPr>
        <w:t xml:space="preserve"> </w:t>
      </w:r>
      <w:r w:rsidRPr="00D03247">
        <w:rPr>
          <w:rFonts w:eastAsiaTheme="minorEastAsia" w:hint="eastAsia"/>
          <w:sz w:val="20"/>
          <w:szCs w:val="20"/>
          <w:lang w:val="en-US"/>
        </w:rPr>
        <w:t>S</w:t>
      </w:r>
      <w:r w:rsidRPr="00D03247">
        <w:rPr>
          <w:rFonts w:eastAsiaTheme="minorEastAsia"/>
          <w:sz w:val="20"/>
          <w:szCs w:val="20"/>
          <w:lang w:val="en-US"/>
        </w:rPr>
        <w:t>ubsequent conditional LTM cell switch delay can be discussed based on the conclusion of conditional LTM delay.</w:t>
      </w:r>
    </w:p>
    <w:p w14:paraId="30FC5988" w14:textId="218AA572" w:rsidR="0016356F" w:rsidRPr="00D03247" w:rsidRDefault="0016356F">
      <w:pPr>
        <w:numPr>
          <w:ilvl w:val="0"/>
          <w:numId w:val="14"/>
        </w:numPr>
        <w:spacing w:after="120"/>
        <w:ind w:leftChars="200" w:left="880" w:hangingChars="200" w:hanging="400"/>
        <w:rPr>
          <w:rFonts w:eastAsiaTheme="minorEastAsia"/>
          <w:sz w:val="20"/>
          <w:szCs w:val="20"/>
          <w:lang w:val="en-US"/>
        </w:rPr>
      </w:pPr>
      <w:r w:rsidRPr="00D03247">
        <w:rPr>
          <w:rFonts w:eastAsiaTheme="minorEastAsia"/>
          <w:sz w:val="20"/>
          <w:szCs w:val="20"/>
          <w:lang w:val="en-US"/>
        </w:rPr>
        <w:t xml:space="preserve">Proposal </w:t>
      </w:r>
      <w:r w:rsidRPr="00D03247">
        <w:rPr>
          <w:rFonts w:eastAsiaTheme="minorEastAsia" w:hint="eastAsia"/>
          <w:sz w:val="20"/>
          <w:szCs w:val="20"/>
          <w:lang w:val="en-US"/>
        </w:rPr>
        <w:t>2</w:t>
      </w:r>
      <w:r w:rsidRPr="00D03247">
        <w:rPr>
          <w:rFonts w:eastAsiaTheme="minorEastAsia"/>
          <w:sz w:val="20"/>
          <w:szCs w:val="20"/>
          <w:lang w:val="en-US"/>
        </w:rPr>
        <w:t>:</w:t>
      </w:r>
      <w:r w:rsidRPr="00D03247">
        <w:rPr>
          <w:rFonts w:ascii="Arial" w:eastAsiaTheme="minorEastAsia" w:hAnsi="Arial" w:cs="Arial"/>
          <w:sz w:val="16"/>
          <w:szCs w:val="16"/>
          <w:lang w:val="en-US"/>
        </w:rPr>
        <w:t xml:space="preserve"> </w:t>
      </w:r>
      <w:r w:rsidRPr="00D03247">
        <w:rPr>
          <w:rFonts w:eastAsiaTheme="minorEastAsia"/>
          <w:sz w:val="20"/>
          <w:szCs w:val="20"/>
          <w:lang w:val="en-US"/>
        </w:rPr>
        <w:t>Wait for more RAN2 agreements before defining the requirements for subsequent CLTM</w:t>
      </w:r>
      <w:r w:rsidRPr="00D03247">
        <w:rPr>
          <w:rFonts w:eastAsiaTheme="minorEastAsia" w:hint="eastAsia"/>
          <w:sz w:val="20"/>
          <w:szCs w:val="20"/>
          <w:lang w:val="en-US"/>
        </w:rPr>
        <w:t xml:space="preserve">. </w:t>
      </w:r>
    </w:p>
    <w:p w14:paraId="77D2E943" w14:textId="77777777" w:rsidR="00DF72A2" w:rsidRPr="00D03247" w:rsidRDefault="00DF72A2" w:rsidP="00DF72A2">
      <w:pPr>
        <w:spacing w:after="120"/>
        <w:rPr>
          <w:rFonts w:eastAsiaTheme="minorEastAsia"/>
          <w:b/>
          <w:color w:val="000000" w:themeColor="text1"/>
          <w:sz w:val="20"/>
          <w:szCs w:val="20"/>
          <w:u w:val="single"/>
          <w:lang w:val="en-US"/>
        </w:rPr>
      </w:pPr>
    </w:p>
    <w:p w14:paraId="31D09D6B" w14:textId="2A9A1199" w:rsidR="00DF72A2" w:rsidRPr="00D03247" w:rsidRDefault="00DF72A2" w:rsidP="00273632">
      <w:pPr>
        <w:pStyle w:val="issue"/>
        <w:rPr>
          <w:rFonts w:eastAsiaTheme="minorEastAsia"/>
        </w:rPr>
      </w:pPr>
      <w:r w:rsidRPr="00D03247">
        <w:t xml:space="preserve">Issue </w:t>
      </w:r>
      <w:r w:rsidRPr="00D03247">
        <w:rPr>
          <w:rFonts w:eastAsiaTheme="minorEastAsia" w:hint="eastAsia"/>
        </w:rPr>
        <w:t>1</w:t>
      </w:r>
      <w:r w:rsidRPr="00D03247">
        <w:t>-</w:t>
      </w:r>
      <w:r w:rsidRPr="00D03247">
        <w:rPr>
          <w:rFonts w:eastAsiaTheme="minorEastAsia" w:hint="eastAsia"/>
        </w:rPr>
        <w:t>4</w:t>
      </w:r>
      <w:r w:rsidRPr="00D03247">
        <w:t>-</w:t>
      </w:r>
      <w:r w:rsidR="00622E2F" w:rsidRPr="00D03247">
        <w:rPr>
          <w:rFonts w:eastAsiaTheme="minorEastAsia" w:hint="eastAsia"/>
        </w:rPr>
        <w:t>2</w:t>
      </w:r>
      <w:r w:rsidRPr="00D03247">
        <w:t xml:space="preserve">: </w:t>
      </w:r>
      <w:r w:rsidRPr="00D03247">
        <w:rPr>
          <w:rFonts w:eastAsiaTheme="minorEastAsia"/>
        </w:rPr>
        <w:t>The starting point of Subsequent conditional LTM delay</w:t>
      </w:r>
    </w:p>
    <w:p w14:paraId="7653A287" w14:textId="018F10C1" w:rsidR="0064128B" w:rsidRPr="00D03247" w:rsidRDefault="0064128B" w:rsidP="0064128B">
      <w:pPr>
        <w:spacing w:after="120"/>
        <w:rPr>
          <w:rFonts w:eastAsia="宋体"/>
          <w:color w:val="000000" w:themeColor="text1"/>
          <w:sz w:val="20"/>
          <w:szCs w:val="20"/>
          <w:lang w:val="en-US"/>
        </w:rPr>
      </w:pPr>
      <w:r w:rsidRPr="00D03247">
        <w:rPr>
          <w:rFonts w:eastAsiaTheme="minorEastAsia"/>
          <w:b/>
          <w:color w:val="000000" w:themeColor="text1"/>
          <w:sz w:val="20"/>
          <w:szCs w:val="20"/>
          <w:lang w:val="en-US"/>
        </w:rPr>
        <w:t xml:space="preserve">&lt; Agreement &gt; </w:t>
      </w:r>
      <w:r w:rsidRPr="00D03247">
        <w:rPr>
          <w:rFonts w:eastAsiaTheme="minorEastAsia" w:hint="eastAsia"/>
          <w:bCs/>
          <w:i/>
          <w:iCs/>
          <w:color w:val="0070C0"/>
          <w:sz w:val="20"/>
          <w:szCs w:val="20"/>
          <w:lang w:val="en-US"/>
        </w:rPr>
        <w:t>ad hoc</w:t>
      </w:r>
    </w:p>
    <w:p w14:paraId="0DAA3687" w14:textId="77777777" w:rsidR="0064128B" w:rsidRPr="00D03247" w:rsidRDefault="0064128B" w:rsidP="0064128B">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D03247">
        <w:rPr>
          <w:rFonts w:eastAsiaTheme="minorEastAsia"/>
          <w:sz w:val="20"/>
          <w:szCs w:val="20"/>
          <w:lang w:val="en-US"/>
        </w:rPr>
        <w:t>The starting point of the subsequent conditional LTM delay is when UE transmits RRCReconfigurationcomplete message for the previous conditional LTM</w:t>
      </w:r>
      <w:r w:rsidRPr="00D03247">
        <w:rPr>
          <w:rFonts w:eastAsia="宋体"/>
          <w:color w:val="000000" w:themeColor="text1"/>
          <w:sz w:val="20"/>
          <w:szCs w:val="20"/>
          <w:lang w:val="en-US"/>
        </w:rPr>
        <w:t>, [under assumption that UE will continue evaluating the CLTM event after the completion of previous CLTM].</w:t>
      </w:r>
    </w:p>
    <w:p w14:paraId="55FA7F08" w14:textId="77777777" w:rsidR="0064128B" w:rsidRPr="00D03247" w:rsidRDefault="0064128B" w:rsidP="0064128B">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D03247">
        <w:rPr>
          <w:rFonts w:eastAsiaTheme="minorEastAsia"/>
          <w:sz w:val="20"/>
          <w:szCs w:val="20"/>
          <w:lang w:val="en-US"/>
        </w:rPr>
        <w:t>Revisit if RAN2 has more progress.</w:t>
      </w:r>
    </w:p>
    <w:p w14:paraId="19F5BE44" w14:textId="77777777" w:rsidR="002145BA" w:rsidRPr="00D03247" w:rsidRDefault="002145BA" w:rsidP="00A13E8E">
      <w:pPr>
        <w:spacing w:after="120"/>
        <w:rPr>
          <w:rFonts w:eastAsiaTheme="minorEastAsia"/>
          <w:sz w:val="20"/>
          <w:szCs w:val="20"/>
          <w:lang w:val="en-US"/>
        </w:rPr>
      </w:pPr>
    </w:p>
    <w:p w14:paraId="69193717" w14:textId="23B54CBE" w:rsidR="00276F2D" w:rsidRPr="00D03247" w:rsidRDefault="00276F2D" w:rsidP="00273632">
      <w:pPr>
        <w:pStyle w:val="issue"/>
        <w:rPr>
          <w:rFonts w:eastAsiaTheme="minorEastAsia"/>
        </w:rPr>
      </w:pPr>
      <w:r w:rsidRPr="00D03247">
        <w:t xml:space="preserve">Issue </w:t>
      </w:r>
      <w:r w:rsidRPr="00D03247">
        <w:rPr>
          <w:rFonts w:eastAsiaTheme="minorEastAsia"/>
        </w:rPr>
        <w:t>1</w:t>
      </w:r>
      <w:r w:rsidRPr="00D03247">
        <w:t>-</w:t>
      </w:r>
      <w:r w:rsidRPr="00D03247">
        <w:rPr>
          <w:rFonts w:eastAsiaTheme="minorEastAsia" w:hint="eastAsia"/>
        </w:rPr>
        <w:t>4</w:t>
      </w:r>
      <w:r w:rsidRPr="00D03247">
        <w:t>-</w:t>
      </w:r>
      <w:r w:rsidR="00622E2F" w:rsidRPr="00D03247">
        <w:rPr>
          <w:rFonts w:eastAsiaTheme="minorEastAsia" w:hint="eastAsia"/>
        </w:rPr>
        <w:t>3</w:t>
      </w:r>
      <w:r w:rsidRPr="00D03247">
        <w:t xml:space="preserve">: </w:t>
      </w:r>
      <w:r w:rsidRPr="00D03247">
        <w:rPr>
          <w:rFonts w:eastAsiaTheme="minorEastAsia"/>
        </w:rPr>
        <w:t xml:space="preserve">The components of </w:t>
      </w:r>
      <w:r w:rsidRPr="00D03247">
        <w:rPr>
          <w:rFonts w:eastAsiaTheme="minorEastAsia" w:hint="eastAsia"/>
        </w:rPr>
        <w:t xml:space="preserve">subsequent </w:t>
      </w:r>
      <w:r w:rsidRPr="00D03247">
        <w:rPr>
          <w:rFonts w:eastAsiaTheme="minorEastAsia"/>
        </w:rPr>
        <w:t>conditional LTM delay</w:t>
      </w:r>
    </w:p>
    <w:p w14:paraId="294C0C61" w14:textId="77777777" w:rsidR="0064128B" w:rsidRPr="00D03247" w:rsidRDefault="0064128B" w:rsidP="0064128B">
      <w:pPr>
        <w:spacing w:after="120"/>
        <w:rPr>
          <w:rFonts w:eastAsiaTheme="minorEastAsia"/>
          <w:b/>
          <w:color w:val="000000" w:themeColor="text1"/>
          <w:sz w:val="20"/>
          <w:szCs w:val="20"/>
          <w:u w:val="single"/>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lang w:val="en-US"/>
        </w:rPr>
        <w:t xml:space="preserve"> </w:t>
      </w:r>
      <w:r w:rsidRPr="00D03247">
        <w:rPr>
          <w:rFonts w:eastAsiaTheme="minorEastAsia"/>
          <w:bCs/>
          <w:color w:val="000000" w:themeColor="text1"/>
          <w:sz w:val="20"/>
          <w:szCs w:val="20"/>
          <w:lang w:val="en-US"/>
        </w:rPr>
        <w:t xml:space="preserve">FFS the following </w:t>
      </w:r>
      <w:r w:rsidRPr="00D03247">
        <w:rPr>
          <w:rFonts w:eastAsia="宋体" w:hint="eastAsia"/>
          <w:color w:val="000000" w:themeColor="text1"/>
          <w:sz w:val="20"/>
          <w:szCs w:val="20"/>
          <w:lang w:val="en-US"/>
        </w:rPr>
        <w:t>proposals</w:t>
      </w:r>
      <w:r w:rsidRPr="00D03247">
        <w:rPr>
          <w:rFonts w:eastAsiaTheme="minorEastAsia"/>
          <w:bCs/>
          <w:color w:val="000000" w:themeColor="text1"/>
          <w:sz w:val="20"/>
          <w:szCs w:val="20"/>
          <w:lang w:val="en-US"/>
        </w:rPr>
        <w:t>:</w:t>
      </w:r>
    </w:p>
    <w:p w14:paraId="29A41CD7" w14:textId="3BB826CF" w:rsidR="00276F2D" w:rsidRPr="00D03247" w:rsidRDefault="00276F2D">
      <w:pPr>
        <w:numPr>
          <w:ilvl w:val="0"/>
          <w:numId w:val="14"/>
        </w:numPr>
        <w:spacing w:after="120"/>
        <w:ind w:leftChars="200" w:left="880" w:hangingChars="200" w:hanging="400"/>
        <w:rPr>
          <w:rFonts w:eastAsiaTheme="minorEastAsia"/>
          <w:sz w:val="20"/>
          <w:szCs w:val="20"/>
          <w:lang w:val="en-US"/>
        </w:rPr>
      </w:pPr>
      <w:r w:rsidRPr="00D03247">
        <w:rPr>
          <w:rFonts w:eastAsiaTheme="minorEastAsia"/>
          <w:sz w:val="20"/>
          <w:szCs w:val="20"/>
          <w:lang w:val="en-US"/>
        </w:rPr>
        <w:t>Proposal 1:</w:t>
      </w:r>
      <w:r w:rsidRPr="00D03247">
        <w:rPr>
          <w:sz w:val="20"/>
          <w:szCs w:val="20"/>
          <w:lang w:val="en-US"/>
        </w:rPr>
        <w:t xml:space="preserve"> </w:t>
      </w:r>
      <w:r w:rsidRPr="00D03247">
        <w:rPr>
          <w:rFonts w:eastAsia="宋体"/>
          <w:sz w:val="20"/>
          <w:szCs w:val="20"/>
          <w:lang w:val="en-US"/>
        </w:rPr>
        <w:t>D</w:t>
      </w:r>
      <w:r w:rsidRPr="00D03247">
        <w:rPr>
          <w:rFonts w:eastAsia="宋体"/>
          <w:sz w:val="20"/>
          <w:szCs w:val="20"/>
          <w:vertAlign w:val="subscript"/>
          <w:lang w:val="en-US"/>
        </w:rPr>
        <w:t>LTM_Conditional</w:t>
      </w:r>
      <w:r w:rsidRPr="00D03247">
        <w:rPr>
          <w:sz w:val="20"/>
          <w:szCs w:val="20"/>
          <w:vertAlign w:val="subscript"/>
          <w:lang w:val="en-US"/>
        </w:rPr>
        <w:t>_subsequent</w:t>
      </w:r>
      <w:r w:rsidRPr="00D03247">
        <w:rPr>
          <w:rFonts w:eastAsia="宋体"/>
          <w:sz w:val="20"/>
          <w:szCs w:val="20"/>
          <w:lang w:val="en-US"/>
        </w:rPr>
        <w:t xml:space="preserve"> = </w:t>
      </w:r>
      <w:r w:rsidRPr="00D03247">
        <w:rPr>
          <w:sz w:val="20"/>
          <w:szCs w:val="20"/>
          <w:lang w:val="en-US"/>
        </w:rPr>
        <w:t>T</w:t>
      </w:r>
      <w:r w:rsidRPr="00D03247">
        <w:rPr>
          <w:sz w:val="20"/>
          <w:szCs w:val="20"/>
          <w:vertAlign w:val="subscript"/>
          <w:lang w:val="en-US"/>
        </w:rPr>
        <w:t>Event_DU</w:t>
      </w:r>
      <w:r w:rsidRPr="00D03247">
        <w:rPr>
          <w:sz w:val="20"/>
          <w:szCs w:val="20"/>
          <w:lang w:val="en-US"/>
        </w:rPr>
        <w:t xml:space="preserve"> + T</w:t>
      </w:r>
      <w:r w:rsidRPr="00D03247">
        <w:rPr>
          <w:sz w:val="20"/>
          <w:szCs w:val="20"/>
          <w:vertAlign w:val="subscript"/>
          <w:lang w:val="en-US"/>
        </w:rPr>
        <w:t>measure</w:t>
      </w:r>
      <w:r w:rsidRPr="00D03247">
        <w:rPr>
          <w:sz w:val="20"/>
          <w:szCs w:val="20"/>
          <w:lang w:val="en-US"/>
        </w:rPr>
        <w:t xml:space="preserve"> + </w:t>
      </w:r>
      <w:r w:rsidRPr="00D03247">
        <w:rPr>
          <w:rFonts w:eastAsia="宋体"/>
          <w:sz w:val="20"/>
          <w:szCs w:val="20"/>
          <w:lang w:val="en-US"/>
        </w:rPr>
        <w:t>T</w:t>
      </w:r>
      <w:r w:rsidRPr="00D03247">
        <w:rPr>
          <w:rFonts w:eastAsia="宋体"/>
          <w:sz w:val="20"/>
          <w:szCs w:val="20"/>
          <w:vertAlign w:val="subscript"/>
          <w:lang w:val="en-US"/>
        </w:rPr>
        <w:t>LTM_execution</w:t>
      </w:r>
      <w:r w:rsidRPr="00D03247">
        <w:rPr>
          <w:sz w:val="20"/>
          <w:szCs w:val="20"/>
          <w:lang w:val="en-US"/>
        </w:rPr>
        <w:t xml:space="preserve"> + T</w:t>
      </w:r>
      <w:r w:rsidRPr="00D03247">
        <w:rPr>
          <w:sz w:val="20"/>
          <w:szCs w:val="20"/>
          <w:vertAlign w:val="subscript"/>
          <w:lang w:val="en-US"/>
        </w:rPr>
        <w:t>LTM-interrupt</w:t>
      </w:r>
      <w:r w:rsidRPr="00D03247">
        <w:rPr>
          <w:rFonts w:eastAsia="宋体"/>
          <w:sz w:val="20"/>
          <w:szCs w:val="20"/>
          <w:vertAlign w:val="subscript"/>
          <w:lang w:val="en-US"/>
        </w:rPr>
        <w:t>.</w:t>
      </w:r>
    </w:p>
    <w:p w14:paraId="6186E687" w14:textId="2C1E6870" w:rsidR="00276F2D" w:rsidRPr="00D03247" w:rsidRDefault="00276F2D">
      <w:pPr>
        <w:pStyle w:val="aff8"/>
        <w:widowControl w:val="0"/>
        <w:numPr>
          <w:ilvl w:val="0"/>
          <w:numId w:val="16"/>
        </w:numPr>
        <w:tabs>
          <w:tab w:val="left" w:pos="420"/>
        </w:tabs>
        <w:spacing w:after="120"/>
        <w:ind w:firstLineChars="0"/>
        <w:jc w:val="both"/>
        <w:rPr>
          <w:sz w:val="20"/>
          <w:szCs w:val="20"/>
          <w:lang w:val="en-US"/>
        </w:rPr>
      </w:pPr>
      <w:bookmarkStart w:id="3" w:name="_Hlk182387126"/>
      <w:r w:rsidRPr="00D03247">
        <w:rPr>
          <w:sz w:val="20"/>
          <w:szCs w:val="20"/>
          <w:lang w:val="en-US"/>
        </w:rPr>
        <w:t>T</w:t>
      </w:r>
      <w:r w:rsidRPr="00D03247">
        <w:rPr>
          <w:sz w:val="20"/>
          <w:szCs w:val="20"/>
          <w:vertAlign w:val="subscript"/>
          <w:lang w:val="en-US"/>
        </w:rPr>
        <w:t xml:space="preserve">Event_DU </w:t>
      </w:r>
      <w:r w:rsidRPr="00D03247">
        <w:rPr>
          <w:sz w:val="20"/>
          <w:szCs w:val="20"/>
          <w:lang w:val="en-US"/>
        </w:rPr>
        <w:t xml:space="preserve">is the delay uncertainty which is the </w:t>
      </w:r>
      <w:proofErr w:type="gramStart"/>
      <w:r w:rsidRPr="00D03247">
        <w:rPr>
          <w:sz w:val="20"/>
          <w:szCs w:val="20"/>
          <w:lang w:val="en-US"/>
        </w:rPr>
        <w:t>time from</w:t>
      </w:r>
      <w:proofErr w:type="gramEnd"/>
      <w:r w:rsidRPr="00D03247">
        <w:rPr>
          <w:sz w:val="20"/>
          <w:szCs w:val="20"/>
          <w:lang w:val="en-US"/>
        </w:rPr>
        <w:t xml:space="preserve"> when the UE successfully transmits an</w:t>
      </w:r>
      <w:r w:rsidRPr="00D03247">
        <w:rPr>
          <w:rFonts w:eastAsia="宋体"/>
          <w:sz w:val="20"/>
          <w:szCs w:val="20"/>
          <w:lang w:val="en-US"/>
        </w:rPr>
        <w:t xml:space="preserve"> RRCReconfigurationcomplete message for the previous cell switch</w:t>
      </w:r>
      <w:r w:rsidRPr="00D03247">
        <w:rPr>
          <w:sz w:val="20"/>
          <w:szCs w:val="20"/>
          <w:lang w:val="en-US"/>
        </w:rPr>
        <w:t xml:space="preserve"> until a condition exists at the measurement reference point which will trigger the conditional LTM.</w:t>
      </w:r>
    </w:p>
    <w:p w14:paraId="0F46ACED" w14:textId="77777777" w:rsidR="00276F2D" w:rsidRPr="00D03247" w:rsidRDefault="00276F2D">
      <w:pPr>
        <w:pStyle w:val="aff8"/>
        <w:widowControl w:val="0"/>
        <w:numPr>
          <w:ilvl w:val="0"/>
          <w:numId w:val="16"/>
        </w:numPr>
        <w:tabs>
          <w:tab w:val="left" w:pos="420"/>
        </w:tabs>
        <w:spacing w:after="120"/>
        <w:ind w:firstLineChars="0"/>
        <w:jc w:val="both"/>
        <w:rPr>
          <w:sz w:val="20"/>
          <w:szCs w:val="20"/>
        </w:rPr>
      </w:pPr>
      <w:r w:rsidRPr="00D03247">
        <w:rPr>
          <w:sz w:val="20"/>
          <w:szCs w:val="20"/>
          <w:lang w:val="en-US"/>
        </w:rPr>
        <w:t>T</w:t>
      </w:r>
      <w:r w:rsidRPr="00D03247">
        <w:rPr>
          <w:sz w:val="20"/>
          <w:szCs w:val="20"/>
          <w:vertAlign w:val="subscript"/>
          <w:lang w:val="en-US"/>
        </w:rPr>
        <w:t>measure</w:t>
      </w:r>
      <w:r w:rsidRPr="00D03247">
        <w:rPr>
          <w:sz w:val="20"/>
          <w:szCs w:val="20"/>
          <w:lang w:val="en-US"/>
        </w:rPr>
        <w:t xml:space="preserve"> is measurements time. </w:t>
      </w:r>
    </w:p>
    <w:p w14:paraId="2564B872" w14:textId="77777777" w:rsidR="00276F2D" w:rsidRPr="00D03247" w:rsidRDefault="00276F2D">
      <w:pPr>
        <w:pStyle w:val="aff8"/>
        <w:widowControl w:val="0"/>
        <w:numPr>
          <w:ilvl w:val="0"/>
          <w:numId w:val="16"/>
        </w:numPr>
        <w:tabs>
          <w:tab w:val="left" w:pos="420"/>
        </w:tabs>
        <w:spacing w:after="120"/>
        <w:ind w:firstLineChars="0"/>
        <w:jc w:val="both"/>
        <w:rPr>
          <w:sz w:val="20"/>
          <w:szCs w:val="20"/>
        </w:rPr>
      </w:pPr>
      <w:r w:rsidRPr="00D03247">
        <w:rPr>
          <w:rFonts w:eastAsia="宋体"/>
          <w:sz w:val="20"/>
          <w:szCs w:val="20"/>
          <w:lang w:val="en-US"/>
        </w:rPr>
        <w:t>T</w:t>
      </w:r>
      <w:r w:rsidRPr="00D03247">
        <w:rPr>
          <w:rFonts w:eastAsia="宋体"/>
          <w:sz w:val="20"/>
          <w:szCs w:val="20"/>
          <w:vertAlign w:val="subscript"/>
          <w:lang w:val="en-US"/>
        </w:rPr>
        <w:t xml:space="preserve">LTM_execution </w:t>
      </w:r>
      <w:r w:rsidRPr="00D03247">
        <w:rPr>
          <w:sz w:val="20"/>
          <w:szCs w:val="20"/>
          <w:lang w:val="en-US"/>
        </w:rPr>
        <w:t xml:space="preserve">is the UE execution preparation time for conditional </w:t>
      </w:r>
      <w:proofErr w:type="gramStart"/>
      <w:r w:rsidRPr="00D03247">
        <w:rPr>
          <w:sz w:val="20"/>
          <w:szCs w:val="20"/>
          <w:lang w:val="en-US"/>
        </w:rPr>
        <w:t>LTM, and</w:t>
      </w:r>
      <w:proofErr w:type="gramEnd"/>
      <w:r w:rsidRPr="00D03247">
        <w:rPr>
          <w:sz w:val="20"/>
          <w:szCs w:val="20"/>
          <w:lang w:val="en-US"/>
        </w:rPr>
        <w:t xml:space="preserve"> starts after UE realizes the </w:t>
      </w:r>
      <w:proofErr w:type="gramStart"/>
      <w:r w:rsidRPr="00D03247">
        <w:rPr>
          <w:sz w:val="20"/>
          <w:szCs w:val="20"/>
          <w:lang w:val="en-US"/>
        </w:rPr>
        <w:t>condition of conditional</w:t>
      </w:r>
      <w:proofErr w:type="gramEnd"/>
      <w:r w:rsidRPr="00D03247">
        <w:rPr>
          <w:sz w:val="20"/>
          <w:szCs w:val="20"/>
          <w:lang w:val="en-US"/>
        </w:rPr>
        <w:t xml:space="preserve"> LTM is met and identity of the target cell is determined. </w:t>
      </w:r>
      <w:r w:rsidRPr="00D03247">
        <w:rPr>
          <w:sz w:val="20"/>
          <w:szCs w:val="20"/>
        </w:rPr>
        <w:t>T</w:t>
      </w:r>
      <w:r w:rsidRPr="00D03247">
        <w:rPr>
          <w:sz w:val="20"/>
          <w:szCs w:val="20"/>
          <w:vertAlign w:val="subscript"/>
          <w:lang w:val="en-US"/>
        </w:rPr>
        <w:t>LTM</w:t>
      </w:r>
      <w:r w:rsidRPr="00D03247">
        <w:rPr>
          <w:sz w:val="20"/>
          <w:szCs w:val="20"/>
          <w:vertAlign w:val="subscript"/>
        </w:rPr>
        <w:t>_execution</w:t>
      </w:r>
      <w:r w:rsidRPr="00D03247">
        <w:rPr>
          <w:sz w:val="20"/>
          <w:szCs w:val="20"/>
        </w:rPr>
        <w:t xml:space="preserve"> can be up to 10ms.</w:t>
      </w:r>
    </w:p>
    <w:p w14:paraId="4D069BF1" w14:textId="6792386F" w:rsidR="00E8142C" w:rsidRPr="00D03247" w:rsidRDefault="00276F2D">
      <w:pPr>
        <w:pStyle w:val="aff8"/>
        <w:widowControl w:val="0"/>
        <w:numPr>
          <w:ilvl w:val="0"/>
          <w:numId w:val="16"/>
        </w:numPr>
        <w:tabs>
          <w:tab w:val="left" w:pos="420"/>
        </w:tabs>
        <w:spacing w:after="120"/>
        <w:ind w:firstLineChars="0"/>
        <w:jc w:val="both"/>
        <w:rPr>
          <w:sz w:val="20"/>
          <w:szCs w:val="20"/>
          <w:lang w:val="en-US"/>
        </w:rPr>
      </w:pPr>
      <w:r w:rsidRPr="00D03247">
        <w:rPr>
          <w:sz w:val="20"/>
          <w:szCs w:val="20"/>
          <w:lang w:val="en-US"/>
        </w:rPr>
        <w:t>T</w:t>
      </w:r>
      <w:r w:rsidRPr="00D03247">
        <w:rPr>
          <w:sz w:val="20"/>
          <w:szCs w:val="20"/>
          <w:vertAlign w:val="subscript"/>
          <w:lang w:val="en-US"/>
        </w:rPr>
        <w:t>LTM-interrupt</w:t>
      </w:r>
      <w:r w:rsidRPr="00D03247">
        <w:rPr>
          <w:sz w:val="20"/>
          <w:szCs w:val="20"/>
          <w:lang w:val="en-US"/>
        </w:rPr>
        <w:t xml:space="preserve"> is the </w:t>
      </w:r>
      <w:r w:rsidRPr="00D03247">
        <w:rPr>
          <w:rFonts w:eastAsia="宋体"/>
          <w:sz w:val="20"/>
          <w:szCs w:val="20"/>
          <w:lang w:val="en-US"/>
        </w:rPr>
        <w:t>interruption time as specified in Rel-18.</w:t>
      </w:r>
      <w:bookmarkEnd w:id="3"/>
    </w:p>
    <w:p w14:paraId="21264BA1" w14:textId="3E39E0D2" w:rsidR="00E8142C" w:rsidRPr="00D03247" w:rsidRDefault="00370E97">
      <w:pPr>
        <w:numPr>
          <w:ilvl w:val="0"/>
          <w:numId w:val="14"/>
        </w:numPr>
        <w:spacing w:after="120"/>
        <w:ind w:leftChars="200" w:left="880" w:hangingChars="200" w:hanging="400"/>
        <w:rPr>
          <w:rFonts w:eastAsiaTheme="minorEastAsia"/>
          <w:sz w:val="20"/>
          <w:szCs w:val="20"/>
          <w:lang w:val="en-US"/>
        </w:rPr>
      </w:pPr>
      <w:r w:rsidRPr="00D03247">
        <w:rPr>
          <w:rFonts w:eastAsiaTheme="minorEastAsia"/>
          <w:sz w:val="20"/>
          <w:szCs w:val="20"/>
          <w:lang w:val="en-US"/>
        </w:rPr>
        <w:t xml:space="preserve">Proposal </w:t>
      </w:r>
      <w:r w:rsidRPr="00D03247">
        <w:rPr>
          <w:rFonts w:eastAsiaTheme="minorEastAsia" w:hint="eastAsia"/>
          <w:sz w:val="20"/>
          <w:szCs w:val="20"/>
          <w:lang w:val="en-US"/>
        </w:rPr>
        <w:t>2:</w:t>
      </w:r>
      <w:r w:rsidR="00E8142C" w:rsidRPr="00D03247">
        <w:rPr>
          <w:rFonts w:eastAsia="宋体"/>
          <w:noProof/>
          <w:sz w:val="20"/>
          <w:szCs w:val="20"/>
          <w:lang w:val="en-US" w:eastAsia="en-US"/>
        </w:rPr>
        <w:t xml:space="preserve"> D</w:t>
      </w:r>
      <w:r w:rsidR="00E8142C" w:rsidRPr="00D03247">
        <w:rPr>
          <w:rFonts w:eastAsia="宋体"/>
          <w:noProof/>
          <w:sz w:val="20"/>
          <w:szCs w:val="20"/>
          <w:vertAlign w:val="subscript"/>
          <w:lang w:val="en-US" w:eastAsia="en-US"/>
        </w:rPr>
        <w:t>CLTM</w:t>
      </w:r>
      <w:r w:rsidR="00E8142C" w:rsidRPr="00D03247">
        <w:rPr>
          <w:rFonts w:eastAsia="宋体"/>
          <w:noProof/>
          <w:sz w:val="20"/>
          <w:szCs w:val="20"/>
          <w:lang w:val="en-US" w:eastAsia="en-US"/>
        </w:rPr>
        <w:t>_</w:t>
      </w:r>
      <w:r w:rsidR="00E8142C" w:rsidRPr="00D03247">
        <w:rPr>
          <w:rFonts w:eastAsia="宋体"/>
          <w:noProof/>
          <w:sz w:val="20"/>
          <w:szCs w:val="20"/>
          <w:vertAlign w:val="subscript"/>
          <w:lang w:val="en-US" w:eastAsia="en-US"/>
        </w:rPr>
        <w:t>sub</w:t>
      </w:r>
      <w:r w:rsidR="00E8142C" w:rsidRPr="00D03247">
        <w:rPr>
          <w:rFonts w:eastAsia="宋体"/>
          <w:noProof/>
          <w:sz w:val="20"/>
          <w:szCs w:val="20"/>
          <w:lang w:val="en-US" w:eastAsia="en-US"/>
        </w:rPr>
        <w:t xml:space="preserve"> = T</w:t>
      </w:r>
      <w:r w:rsidR="00E8142C" w:rsidRPr="00D03247">
        <w:rPr>
          <w:rFonts w:eastAsia="宋体"/>
          <w:noProof/>
          <w:sz w:val="20"/>
          <w:szCs w:val="20"/>
          <w:vertAlign w:val="subscript"/>
          <w:lang w:val="en-US" w:eastAsia="en-US"/>
        </w:rPr>
        <w:t>Event_DU</w:t>
      </w:r>
      <w:r w:rsidR="00E8142C" w:rsidRPr="00D03247">
        <w:rPr>
          <w:rFonts w:eastAsia="宋体"/>
          <w:noProof/>
          <w:sz w:val="20"/>
          <w:szCs w:val="20"/>
          <w:lang w:val="en-US" w:eastAsia="en-US"/>
        </w:rPr>
        <w:t xml:space="preserve"> + T</w:t>
      </w:r>
      <w:r w:rsidR="00E8142C" w:rsidRPr="00D03247">
        <w:rPr>
          <w:rFonts w:eastAsia="宋体"/>
          <w:noProof/>
          <w:sz w:val="20"/>
          <w:szCs w:val="20"/>
          <w:vertAlign w:val="subscript"/>
          <w:lang w:val="en-US" w:eastAsia="en-US"/>
        </w:rPr>
        <w:t xml:space="preserve">measure </w:t>
      </w:r>
      <w:r w:rsidR="00E8142C" w:rsidRPr="00D03247">
        <w:rPr>
          <w:rFonts w:eastAsia="宋体"/>
          <w:noProof/>
          <w:sz w:val="20"/>
          <w:szCs w:val="20"/>
          <w:lang w:val="en-US" w:eastAsia="en-US"/>
        </w:rPr>
        <w:t>+ T</w:t>
      </w:r>
      <w:r w:rsidR="00E8142C" w:rsidRPr="00D03247">
        <w:rPr>
          <w:rFonts w:eastAsia="宋体"/>
          <w:noProof/>
          <w:sz w:val="20"/>
          <w:szCs w:val="20"/>
          <w:vertAlign w:val="subscript"/>
          <w:lang w:val="en-US" w:eastAsia="en-US"/>
        </w:rPr>
        <w:t xml:space="preserve">CLTM_execution </w:t>
      </w:r>
      <w:r w:rsidR="00E8142C" w:rsidRPr="00D03247">
        <w:rPr>
          <w:rFonts w:eastAsia="宋体"/>
          <w:noProof/>
          <w:sz w:val="20"/>
          <w:szCs w:val="20"/>
          <w:lang w:val="en-US" w:eastAsia="en-US"/>
        </w:rPr>
        <w:t>+ T</w:t>
      </w:r>
      <w:r w:rsidR="00E8142C" w:rsidRPr="00D03247">
        <w:rPr>
          <w:rFonts w:eastAsia="宋体"/>
          <w:noProof/>
          <w:sz w:val="20"/>
          <w:szCs w:val="20"/>
          <w:vertAlign w:val="subscript"/>
          <w:lang w:val="en-US" w:eastAsia="en-US"/>
        </w:rPr>
        <w:t>interrupt</w:t>
      </w:r>
      <w:r w:rsidR="00E8142C" w:rsidRPr="00D03247">
        <w:rPr>
          <w:rFonts w:eastAsia="宋体"/>
          <w:noProof/>
          <w:sz w:val="20"/>
          <w:szCs w:val="20"/>
          <w:lang w:val="en-US" w:eastAsia="en-US"/>
        </w:rPr>
        <w:t xml:space="preserve"> +T</w:t>
      </w:r>
      <w:r w:rsidR="00E8142C" w:rsidRPr="00D03247">
        <w:rPr>
          <w:rFonts w:eastAsia="宋体"/>
          <w:noProof/>
          <w:sz w:val="20"/>
          <w:szCs w:val="20"/>
          <w:vertAlign w:val="subscript"/>
          <w:lang w:val="en-US" w:eastAsia="en-US"/>
        </w:rPr>
        <w:t>Early_process</w:t>
      </w:r>
      <w:r w:rsidR="004D404C" w:rsidRPr="00D03247">
        <w:rPr>
          <w:rFonts w:eastAsia="宋体" w:hint="eastAsia"/>
          <w:kern w:val="2"/>
          <w:sz w:val="20"/>
          <w:szCs w:val="20"/>
          <w:lang w:val="en-US"/>
        </w:rPr>
        <w:t>.</w:t>
      </w:r>
      <w:bookmarkEnd w:id="1"/>
    </w:p>
    <w:sectPr w:rsidR="00E8142C" w:rsidRPr="00D03247" w:rsidSect="002A3F1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25A07" w14:textId="77777777" w:rsidR="00645DE9" w:rsidRDefault="00645DE9">
      <w:r>
        <w:separator/>
      </w:r>
    </w:p>
  </w:endnote>
  <w:endnote w:type="continuationSeparator" w:id="0">
    <w:p w14:paraId="2240DA54" w14:textId="77777777" w:rsidR="00645DE9" w:rsidRDefault="0064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rial-BoldItalicMT">
    <w:altName w:val="Arial"/>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CCDC8" w14:textId="77777777" w:rsidR="00645DE9" w:rsidRDefault="00645DE9">
      <w:r>
        <w:separator/>
      </w:r>
    </w:p>
  </w:footnote>
  <w:footnote w:type="continuationSeparator" w:id="0">
    <w:p w14:paraId="0BB79EB5" w14:textId="77777777" w:rsidR="00645DE9" w:rsidRDefault="00645D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6" w15:restartNumberingAfterBreak="0">
    <w:nsid w:val="3AD37A3D"/>
    <w:multiLevelType w:val="multilevel"/>
    <w:tmpl w:val="DC3205F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sz w:val="24"/>
        <w:szCs w:val="24"/>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10"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6"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9"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94125538">
    <w:abstractNumId w:val="6"/>
  </w:num>
  <w:num w:numId="2" w16cid:durableId="73473919">
    <w:abstractNumId w:val="3"/>
  </w:num>
  <w:num w:numId="3" w16cid:durableId="1022778085">
    <w:abstractNumId w:val="7"/>
  </w:num>
  <w:num w:numId="4" w16cid:durableId="62260167">
    <w:abstractNumId w:val="0"/>
  </w:num>
  <w:num w:numId="5" w16cid:durableId="373769249">
    <w:abstractNumId w:val="16"/>
  </w:num>
  <w:num w:numId="6" w16cid:durableId="904342066">
    <w:abstractNumId w:val="14"/>
  </w:num>
  <w:num w:numId="7" w16cid:durableId="1597324103">
    <w:abstractNumId w:val="11"/>
  </w:num>
  <w:num w:numId="8" w16cid:durableId="108594991">
    <w:abstractNumId w:val="13"/>
  </w:num>
  <w:num w:numId="9" w16cid:durableId="868835858">
    <w:abstractNumId w:val="17"/>
  </w:num>
  <w:num w:numId="10" w16cid:durableId="769548322">
    <w:abstractNumId w:val="4"/>
  </w:num>
  <w:num w:numId="11" w16cid:durableId="1373380873">
    <w:abstractNumId w:val="1"/>
  </w:num>
  <w:num w:numId="12" w16cid:durableId="1822231720">
    <w:abstractNumId w:val="12"/>
  </w:num>
  <w:num w:numId="13" w16cid:durableId="732001965">
    <w:abstractNumId w:val="2"/>
  </w:num>
  <w:num w:numId="14" w16cid:durableId="75786726">
    <w:abstractNumId w:val="19"/>
  </w:num>
  <w:num w:numId="15" w16cid:durableId="1264414338">
    <w:abstractNumId w:val="5"/>
  </w:num>
  <w:num w:numId="16" w16cid:durableId="2127457899">
    <w:abstractNumId w:val="15"/>
  </w:num>
  <w:num w:numId="17" w16cid:durableId="152643474">
    <w:abstractNumId w:val="9"/>
  </w:num>
  <w:num w:numId="18" w16cid:durableId="1085034291">
    <w:abstractNumId w:val="8"/>
  </w:num>
  <w:num w:numId="19" w16cid:durableId="1290283159">
    <w:abstractNumId w:val="18"/>
  </w:num>
  <w:num w:numId="20" w16cid:durableId="225531694">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3BF"/>
    <w:rsid w:val="0000048B"/>
    <w:rsid w:val="00000AA1"/>
    <w:rsid w:val="000012F7"/>
    <w:rsid w:val="0000223C"/>
    <w:rsid w:val="00002E60"/>
    <w:rsid w:val="00003259"/>
    <w:rsid w:val="00003A19"/>
    <w:rsid w:val="00004165"/>
    <w:rsid w:val="0000440A"/>
    <w:rsid w:val="00004AEC"/>
    <w:rsid w:val="00004C5D"/>
    <w:rsid w:val="00005CAB"/>
    <w:rsid w:val="00006E48"/>
    <w:rsid w:val="00010062"/>
    <w:rsid w:val="00010EE2"/>
    <w:rsid w:val="00011D5C"/>
    <w:rsid w:val="00011DFF"/>
    <w:rsid w:val="000122E8"/>
    <w:rsid w:val="000132BB"/>
    <w:rsid w:val="00014B0E"/>
    <w:rsid w:val="00015B3E"/>
    <w:rsid w:val="0001646B"/>
    <w:rsid w:val="000169B5"/>
    <w:rsid w:val="00017C59"/>
    <w:rsid w:val="00020C56"/>
    <w:rsid w:val="00021D23"/>
    <w:rsid w:val="00022D9A"/>
    <w:rsid w:val="0002359F"/>
    <w:rsid w:val="00023D01"/>
    <w:rsid w:val="00024E42"/>
    <w:rsid w:val="000251F0"/>
    <w:rsid w:val="000256FA"/>
    <w:rsid w:val="0002643C"/>
    <w:rsid w:val="00026ACC"/>
    <w:rsid w:val="00027404"/>
    <w:rsid w:val="00027B93"/>
    <w:rsid w:val="000307BD"/>
    <w:rsid w:val="00030CEB"/>
    <w:rsid w:val="0003171D"/>
    <w:rsid w:val="000317B1"/>
    <w:rsid w:val="00031880"/>
    <w:rsid w:val="00031BF6"/>
    <w:rsid w:val="00031C1D"/>
    <w:rsid w:val="00032250"/>
    <w:rsid w:val="0003264B"/>
    <w:rsid w:val="00032DED"/>
    <w:rsid w:val="0003399B"/>
    <w:rsid w:val="00034457"/>
    <w:rsid w:val="00035367"/>
    <w:rsid w:val="0003588D"/>
    <w:rsid w:val="00035AE3"/>
    <w:rsid w:val="00035C50"/>
    <w:rsid w:val="0003676E"/>
    <w:rsid w:val="00037346"/>
    <w:rsid w:val="000373AD"/>
    <w:rsid w:val="000413E4"/>
    <w:rsid w:val="00041DF4"/>
    <w:rsid w:val="000438AE"/>
    <w:rsid w:val="000447C7"/>
    <w:rsid w:val="0004530D"/>
    <w:rsid w:val="000454A7"/>
    <w:rsid w:val="000457A1"/>
    <w:rsid w:val="00046694"/>
    <w:rsid w:val="00050001"/>
    <w:rsid w:val="00050F7A"/>
    <w:rsid w:val="00052007"/>
    <w:rsid w:val="00052041"/>
    <w:rsid w:val="00052305"/>
    <w:rsid w:val="00052366"/>
    <w:rsid w:val="000527B5"/>
    <w:rsid w:val="00053076"/>
    <w:rsid w:val="0005326A"/>
    <w:rsid w:val="0005347B"/>
    <w:rsid w:val="00053A4C"/>
    <w:rsid w:val="00054853"/>
    <w:rsid w:val="00054AE9"/>
    <w:rsid w:val="00054C06"/>
    <w:rsid w:val="000576B8"/>
    <w:rsid w:val="00057BD0"/>
    <w:rsid w:val="0006043E"/>
    <w:rsid w:val="00060C7E"/>
    <w:rsid w:val="00061072"/>
    <w:rsid w:val="0006140B"/>
    <w:rsid w:val="00061ED1"/>
    <w:rsid w:val="0006266D"/>
    <w:rsid w:val="000630DD"/>
    <w:rsid w:val="00063356"/>
    <w:rsid w:val="00063D59"/>
    <w:rsid w:val="00064C68"/>
    <w:rsid w:val="00065506"/>
    <w:rsid w:val="00066BE1"/>
    <w:rsid w:val="00066D18"/>
    <w:rsid w:val="000671D0"/>
    <w:rsid w:val="0006739C"/>
    <w:rsid w:val="00070D8D"/>
    <w:rsid w:val="000713F9"/>
    <w:rsid w:val="00072C52"/>
    <w:rsid w:val="0007382E"/>
    <w:rsid w:val="000739DC"/>
    <w:rsid w:val="000745E5"/>
    <w:rsid w:val="00074BB1"/>
    <w:rsid w:val="00074C50"/>
    <w:rsid w:val="00075754"/>
    <w:rsid w:val="00075FD8"/>
    <w:rsid w:val="000766E1"/>
    <w:rsid w:val="00076F53"/>
    <w:rsid w:val="00077746"/>
    <w:rsid w:val="00077FF6"/>
    <w:rsid w:val="00080925"/>
    <w:rsid w:val="00080BAB"/>
    <w:rsid w:val="00080D82"/>
    <w:rsid w:val="00081039"/>
    <w:rsid w:val="000811E0"/>
    <w:rsid w:val="00081692"/>
    <w:rsid w:val="00082C46"/>
    <w:rsid w:val="00082C8E"/>
    <w:rsid w:val="000842A9"/>
    <w:rsid w:val="000844FD"/>
    <w:rsid w:val="00085A0E"/>
    <w:rsid w:val="0008724C"/>
    <w:rsid w:val="00087548"/>
    <w:rsid w:val="0008780D"/>
    <w:rsid w:val="00087A80"/>
    <w:rsid w:val="00087AA9"/>
    <w:rsid w:val="00090BAE"/>
    <w:rsid w:val="00092A84"/>
    <w:rsid w:val="00093351"/>
    <w:rsid w:val="00093445"/>
    <w:rsid w:val="00093E7E"/>
    <w:rsid w:val="0009447A"/>
    <w:rsid w:val="000955D2"/>
    <w:rsid w:val="000961BC"/>
    <w:rsid w:val="0009636D"/>
    <w:rsid w:val="00097464"/>
    <w:rsid w:val="000976AD"/>
    <w:rsid w:val="000A08A2"/>
    <w:rsid w:val="000A1588"/>
    <w:rsid w:val="000A1830"/>
    <w:rsid w:val="000A2E3E"/>
    <w:rsid w:val="000A403E"/>
    <w:rsid w:val="000A4121"/>
    <w:rsid w:val="000A47B9"/>
    <w:rsid w:val="000A4AA3"/>
    <w:rsid w:val="000A4BDF"/>
    <w:rsid w:val="000A550E"/>
    <w:rsid w:val="000A5AF7"/>
    <w:rsid w:val="000A7292"/>
    <w:rsid w:val="000A7556"/>
    <w:rsid w:val="000A7665"/>
    <w:rsid w:val="000B05CA"/>
    <w:rsid w:val="000B05D5"/>
    <w:rsid w:val="000B0948"/>
    <w:rsid w:val="000B0960"/>
    <w:rsid w:val="000B1A55"/>
    <w:rsid w:val="000B1AD7"/>
    <w:rsid w:val="000B1FF4"/>
    <w:rsid w:val="000B209E"/>
    <w:rsid w:val="000B20BB"/>
    <w:rsid w:val="000B27A0"/>
    <w:rsid w:val="000B2EF6"/>
    <w:rsid w:val="000B2FA6"/>
    <w:rsid w:val="000B37F9"/>
    <w:rsid w:val="000B3CC0"/>
    <w:rsid w:val="000B4AA0"/>
    <w:rsid w:val="000B4C2F"/>
    <w:rsid w:val="000B53DE"/>
    <w:rsid w:val="000B6DBA"/>
    <w:rsid w:val="000B7932"/>
    <w:rsid w:val="000C14C3"/>
    <w:rsid w:val="000C2553"/>
    <w:rsid w:val="000C289D"/>
    <w:rsid w:val="000C2B3F"/>
    <w:rsid w:val="000C2BC1"/>
    <w:rsid w:val="000C367E"/>
    <w:rsid w:val="000C38C3"/>
    <w:rsid w:val="000C3F9F"/>
    <w:rsid w:val="000C4549"/>
    <w:rsid w:val="000C5D03"/>
    <w:rsid w:val="000C5DE1"/>
    <w:rsid w:val="000C6CDE"/>
    <w:rsid w:val="000D09FD"/>
    <w:rsid w:val="000D1180"/>
    <w:rsid w:val="000D19DE"/>
    <w:rsid w:val="000D27B3"/>
    <w:rsid w:val="000D2905"/>
    <w:rsid w:val="000D2F07"/>
    <w:rsid w:val="000D41D7"/>
    <w:rsid w:val="000D44FB"/>
    <w:rsid w:val="000D47BA"/>
    <w:rsid w:val="000D47D6"/>
    <w:rsid w:val="000D574B"/>
    <w:rsid w:val="000D6CFC"/>
    <w:rsid w:val="000E1868"/>
    <w:rsid w:val="000E29F5"/>
    <w:rsid w:val="000E38E1"/>
    <w:rsid w:val="000E441B"/>
    <w:rsid w:val="000E537B"/>
    <w:rsid w:val="000E57D0"/>
    <w:rsid w:val="000E6EA8"/>
    <w:rsid w:val="000E7735"/>
    <w:rsid w:val="000E7858"/>
    <w:rsid w:val="000F0999"/>
    <w:rsid w:val="000F39CA"/>
    <w:rsid w:val="000F4685"/>
    <w:rsid w:val="000F5993"/>
    <w:rsid w:val="000F658B"/>
    <w:rsid w:val="001019CC"/>
    <w:rsid w:val="00104C3A"/>
    <w:rsid w:val="00104EFA"/>
    <w:rsid w:val="001055B3"/>
    <w:rsid w:val="00105FE6"/>
    <w:rsid w:val="00106A5C"/>
    <w:rsid w:val="00106A8E"/>
    <w:rsid w:val="00107927"/>
    <w:rsid w:val="00110E26"/>
    <w:rsid w:val="00111321"/>
    <w:rsid w:val="001116DD"/>
    <w:rsid w:val="00111A61"/>
    <w:rsid w:val="0011257F"/>
    <w:rsid w:val="001128E7"/>
    <w:rsid w:val="00114A3A"/>
    <w:rsid w:val="00114C6E"/>
    <w:rsid w:val="00114DFC"/>
    <w:rsid w:val="001152E0"/>
    <w:rsid w:val="0011595C"/>
    <w:rsid w:val="001168C8"/>
    <w:rsid w:val="001170EF"/>
    <w:rsid w:val="00117BD6"/>
    <w:rsid w:val="00117C9D"/>
    <w:rsid w:val="001206C2"/>
    <w:rsid w:val="00121978"/>
    <w:rsid w:val="00122CA3"/>
    <w:rsid w:val="00123422"/>
    <w:rsid w:val="00124B6A"/>
    <w:rsid w:val="00124E92"/>
    <w:rsid w:val="001270C1"/>
    <w:rsid w:val="00127171"/>
    <w:rsid w:val="00127564"/>
    <w:rsid w:val="0012756B"/>
    <w:rsid w:val="0012798B"/>
    <w:rsid w:val="00130462"/>
    <w:rsid w:val="0013051B"/>
    <w:rsid w:val="0013129F"/>
    <w:rsid w:val="00131858"/>
    <w:rsid w:val="00131A1D"/>
    <w:rsid w:val="00132E8A"/>
    <w:rsid w:val="001336FF"/>
    <w:rsid w:val="00134851"/>
    <w:rsid w:val="00135463"/>
    <w:rsid w:val="00135FF0"/>
    <w:rsid w:val="001369E3"/>
    <w:rsid w:val="00136D4C"/>
    <w:rsid w:val="001409AE"/>
    <w:rsid w:val="00140E84"/>
    <w:rsid w:val="001412CA"/>
    <w:rsid w:val="00142538"/>
    <w:rsid w:val="00142BB9"/>
    <w:rsid w:val="001435DE"/>
    <w:rsid w:val="001438A2"/>
    <w:rsid w:val="0014394F"/>
    <w:rsid w:val="001439A9"/>
    <w:rsid w:val="00144661"/>
    <w:rsid w:val="00144AA8"/>
    <w:rsid w:val="00144F96"/>
    <w:rsid w:val="001454A3"/>
    <w:rsid w:val="00146696"/>
    <w:rsid w:val="00147519"/>
    <w:rsid w:val="001517FE"/>
    <w:rsid w:val="00151EAC"/>
    <w:rsid w:val="00151FCF"/>
    <w:rsid w:val="00152535"/>
    <w:rsid w:val="00152AD6"/>
    <w:rsid w:val="00152DB7"/>
    <w:rsid w:val="00153528"/>
    <w:rsid w:val="00153C9A"/>
    <w:rsid w:val="00153E56"/>
    <w:rsid w:val="00154C09"/>
    <w:rsid w:val="00154CA4"/>
    <w:rsid w:val="00154CB0"/>
    <w:rsid w:val="00154E15"/>
    <w:rsid w:val="00154E68"/>
    <w:rsid w:val="001556EC"/>
    <w:rsid w:val="0015572D"/>
    <w:rsid w:val="0015783E"/>
    <w:rsid w:val="001602BE"/>
    <w:rsid w:val="001619A6"/>
    <w:rsid w:val="00161ADF"/>
    <w:rsid w:val="00162548"/>
    <w:rsid w:val="00162E12"/>
    <w:rsid w:val="00163386"/>
    <w:rsid w:val="0016356F"/>
    <w:rsid w:val="00164381"/>
    <w:rsid w:val="00166272"/>
    <w:rsid w:val="00166FCF"/>
    <w:rsid w:val="00170064"/>
    <w:rsid w:val="00171633"/>
    <w:rsid w:val="00172183"/>
    <w:rsid w:val="00173FA9"/>
    <w:rsid w:val="001751AB"/>
    <w:rsid w:val="00175A3F"/>
    <w:rsid w:val="00175BDC"/>
    <w:rsid w:val="0017622E"/>
    <w:rsid w:val="00180656"/>
    <w:rsid w:val="00180DFB"/>
    <w:rsid w:val="00180E09"/>
    <w:rsid w:val="001817A5"/>
    <w:rsid w:val="001822A4"/>
    <w:rsid w:val="00183204"/>
    <w:rsid w:val="00183414"/>
    <w:rsid w:val="001835A5"/>
    <w:rsid w:val="00183C77"/>
    <w:rsid w:val="00183D4C"/>
    <w:rsid w:val="00183F6D"/>
    <w:rsid w:val="001852D4"/>
    <w:rsid w:val="001854B4"/>
    <w:rsid w:val="00185909"/>
    <w:rsid w:val="0018670E"/>
    <w:rsid w:val="00190C38"/>
    <w:rsid w:val="00191624"/>
    <w:rsid w:val="00191F6B"/>
    <w:rsid w:val="00192150"/>
    <w:rsid w:val="0019219A"/>
    <w:rsid w:val="00193C21"/>
    <w:rsid w:val="00193F02"/>
    <w:rsid w:val="001948F9"/>
    <w:rsid w:val="00195077"/>
    <w:rsid w:val="00195E45"/>
    <w:rsid w:val="00195FF6"/>
    <w:rsid w:val="001967BC"/>
    <w:rsid w:val="00197CEB"/>
    <w:rsid w:val="00197F70"/>
    <w:rsid w:val="001A033F"/>
    <w:rsid w:val="001A08AA"/>
    <w:rsid w:val="001A1718"/>
    <w:rsid w:val="001A17AC"/>
    <w:rsid w:val="001A3033"/>
    <w:rsid w:val="001A38B4"/>
    <w:rsid w:val="001A3AB0"/>
    <w:rsid w:val="001A3C7D"/>
    <w:rsid w:val="001A5651"/>
    <w:rsid w:val="001A59CB"/>
    <w:rsid w:val="001A5E25"/>
    <w:rsid w:val="001A71E8"/>
    <w:rsid w:val="001B1201"/>
    <w:rsid w:val="001B14B4"/>
    <w:rsid w:val="001B1812"/>
    <w:rsid w:val="001B22E3"/>
    <w:rsid w:val="001B29AD"/>
    <w:rsid w:val="001B2B6D"/>
    <w:rsid w:val="001B3307"/>
    <w:rsid w:val="001B3C63"/>
    <w:rsid w:val="001B5BE9"/>
    <w:rsid w:val="001B7308"/>
    <w:rsid w:val="001B7991"/>
    <w:rsid w:val="001C1409"/>
    <w:rsid w:val="001C1B15"/>
    <w:rsid w:val="001C23C2"/>
    <w:rsid w:val="001C2AE6"/>
    <w:rsid w:val="001C2F0B"/>
    <w:rsid w:val="001C3AE8"/>
    <w:rsid w:val="001C4A89"/>
    <w:rsid w:val="001C4F9E"/>
    <w:rsid w:val="001C6177"/>
    <w:rsid w:val="001D0363"/>
    <w:rsid w:val="001D12B4"/>
    <w:rsid w:val="001D1913"/>
    <w:rsid w:val="001D1B07"/>
    <w:rsid w:val="001D1D3B"/>
    <w:rsid w:val="001D40A7"/>
    <w:rsid w:val="001D4432"/>
    <w:rsid w:val="001D58DD"/>
    <w:rsid w:val="001D673B"/>
    <w:rsid w:val="001D7259"/>
    <w:rsid w:val="001D738D"/>
    <w:rsid w:val="001D7517"/>
    <w:rsid w:val="001D7D94"/>
    <w:rsid w:val="001E0A28"/>
    <w:rsid w:val="001E0AC0"/>
    <w:rsid w:val="001E1D26"/>
    <w:rsid w:val="001E2047"/>
    <w:rsid w:val="001E306A"/>
    <w:rsid w:val="001E4218"/>
    <w:rsid w:val="001E4B25"/>
    <w:rsid w:val="001E5270"/>
    <w:rsid w:val="001E570A"/>
    <w:rsid w:val="001E6C4D"/>
    <w:rsid w:val="001E6E17"/>
    <w:rsid w:val="001E7738"/>
    <w:rsid w:val="001F0090"/>
    <w:rsid w:val="001F0B20"/>
    <w:rsid w:val="001F0F47"/>
    <w:rsid w:val="001F19BA"/>
    <w:rsid w:val="001F220E"/>
    <w:rsid w:val="001F2413"/>
    <w:rsid w:val="001F4038"/>
    <w:rsid w:val="001F4D1C"/>
    <w:rsid w:val="001F4FC6"/>
    <w:rsid w:val="001F557B"/>
    <w:rsid w:val="001F6317"/>
    <w:rsid w:val="001F688B"/>
    <w:rsid w:val="001F7C19"/>
    <w:rsid w:val="00200A62"/>
    <w:rsid w:val="002019BE"/>
    <w:rsid w:val="00203740"/>
    <w:rsid w:val="00204757"/>
    <w:rsid w:val="00205659"/>
    <w:rsid w:val="002071F0"/>
    <w:rsid w:val="002072EA"/>
    <w:rsid w:val="00207FF1"/>
    <w:rsid w:val="00210369"/>
    <w:rsid w:val="00210B2A"/>
    <w:rsid w:val="002110A9"/>
    <w:rsid w:val="00212717"/>
    <w:rsid w:val="0021321F"/>
    <w:rsid w:val="002138EA"/>
    <w:rsid w:val="002139EA"/>
    <w:rsid w:val="00213F84"/>
    <w:rsid w:val="002145BA"/>
    <w:rsid w:val="002147D0"/>
    <w:rsid w:val="00214DC4"/>
    <w:rsid w:val="00214FBD"/>
    <w:rsid w:val="00216171"/>
    <w:rsid w:val="002179DE"/>
    <w:rsid w:val="00220980"/>
    <w:rsid w:val="00220CD4"/>
    <w:rsid w:val="00220D0B"/>
    <w:rsid w:val="00220D7B"/>
    <w:rsid w:val="00220FBA"/>
    <w:rsid w:val="00221E08"/>
    <w:rsid w:val="00222897"/>
    <w:rsid w:val="00222AEA"/>
    <w:rsid w:val="00222B0C"/>
    <w:rsid w:val="002238A1"/>
    <w:rsid w:val="002267D0"/>
    <w:rsid w:val="00226A38"/>
    <w:rsid w:val="00226B48"/>
    <w:rsid w:val="00230B26"/>
    <w:rsid w:val="002325BA"/>
    <w:rsid w:val="00234535"/>
    <w:rsid w:val="00234FE2"/>
    <w:rsid w:val="002351AB"/>
    <w:rsid w:val="0023532F"/>
    <w:rsid w:val="00235394"/>
    <w:rsid w:val="00235577"/>
    <w:rsid w:val="00235F7B"/>
    <w:rsid w:val="00236324"/>
    <w:rsid w:val="0023668B"/>
    <w:rsid w:val="002366BA"/>
    <w:rsid w:val="002369E4"/>
    <w:rsid w:val="00236C16"/>
    <w:rsid w:val="002371B2"/>
    <w:rsid w:val="002374FB"/>
    <w:rsid w:val="00237658"/>
    <w:rsid w:val="002377F5"/>
    <w:rsid w:val="0024009C"/>
    <w:rsid w:val="002400F3"/>
    <w:rsid w:val="00240E93"/>
    <w:rsid w:val="002429DF"/>
    <w:rsid w:val="002435CA"/>
    <w:rsid w:val="0024469F"/>
    <w:rsid w:val="002460AD"/>
    <w:rsid w:val="002473F7"/>
    <w:rsid w:val="00250B5B"/>
    <w:rsid w:val="00251E47"/>
    <w:rsid w:val="0025210A"/>
    <w:rsid w:val="0025261E"/>
    <w:rsid w:val="00252DB8"/>
    <w:rsid w:val="002537BC"/>
    <w:rsid w:val="0025459F"/>
    <w:rsid w:val="00254A35"/>
    <w:rsid w:val="0025505F"/>
    <w:rsid w:val="00255C58"/>
    <w:rsid w:val="00255E56"/>
    <w:rsid w:val="00257462"/>
    <w:rsid w:val="00260A94"/>
    <w:rsid w:val="00260EC7"/>
    <w:rsid w:val="00261539"/>
    <w:rsid w:val="00261716"/>
    <w:rsid w:val="0026179F"/>
    <w:rsid w:val="002618D3"/>
    <w:rsid w:val="00261AF8"/>
    <w:rsid w:val="00261E27"/>
    <w:rsid w:val="00262561"/>
    <w:rsid w:val="00263651"/>
    <w:rsid w:val="002637A5"/>
    <w:rsid w:val="0026393D"/>
    <w:rsid w:val="00263F48"/>
    <w:rsid w:val="002647AD"/>
    <w:rsid w:val="00264974"/>
    <w:rsid w:val="00266285"/>
    <w:rsid w:val="0026658C"/>
    <w:rsid w:val="002666AE"/>
    <w:rsid w:val="00266C7D"/>
    <w:rsid w:val="0027066E"/>
    <w:rsid w:val="00270C21"/>
    <w:rsid w:val="00270D51"/>
    <w:rsid w:val="00271636"/>
    <w:rsid w:val="00271843"/>
    <w:rsid w:val="00271F36"/>
    <w:rsid w:val="00273632"/>
    <w:rsid w:val="00273773"/>
    <w:rsid w:val="00274DD3"/>
    <w:rsid w:val="00274E1A"/>
    <w:rsid w:val="00274E25"/>
    <w:rsid w:val="002753B8"/>
    <w:rsid w:val="00276BD8"/>
    <w:rsid w:val="00276F2D"/>
    <w:rsid w:val="002775B1"/>
    <w:rsid w:val="002775B9"/>
    <w:rsid w:val="002811C4"/>
    <w:rsid w:val="0028168A"/>
    <w:rsid w:val="002816F4"/>
    <w:rsid w:val="00281AE9"/>
    <w:rsid w:val="00282213"/>
    <w:rsid w:val="00282388"/>
    <w:rsid w:val="00284016"/>
    <w:rsid w:val="002840B2"/>
    <w:rsid w:val="00284A37"/>
    <w:rsid w:val="002858BF"/>
    <w:rsid w:val="002860A0"/>
    <w:rsid w:val="00290E17"/>
    <w:rsid w:val="00291BC1"/>
    <w:rsid w:val="00292014"/>
    <w:rsid w:val="0029236E"/>
    <w:rsid w:val="00292650"/>
    <w:rsid w:val="00292EC2"/>
    <w:rsid w:val="002939AF"/>
    <w:rsid w:val="00294491"/>
    <w:rsid w:val="0029486D"/>
    <w:rsid w:val="00294BDE"/>
    <w:rsid w:val="002955BD"/>
    <w:rsid w:val="002957B1"/>
    <w:rsid w:val="00295E7E"/>
    <w:rsid w:val="00295EFE"/>
    <w:rsid w:val="00296325"/>
    <w:rsid w:val="00296627"/>
    <w:rsid w:val="0029671B"/>
    <w:rsid w:val="002A0CED"/>
    <w:rsid w:val="002A1D70"/>
    <w:rsid w:val="002A282D"/>
    <w:rsid w:val="002A350D"/>
    <w:rsid w:val="002A3F12"/>
    <w:rsid w:val="002A4583"/>
    <w:rsid w:val="002A4CD0"/>
    <w:rsid w:val="002A77C0"/>
    <w:rsid w:val="002A7DA6"/>
    <w:rsid w:val="002B03D9"/>
    <w:rsid w:val="002B0E5A"/>
    <w:rsid w:val="002B0FCB"/>
    <w:rsid w:val="002B1A5D"/>
    <w:rsid w:val="002B2ED2"/>
    <w:rsid w:val="002B2F42"/>
    <w:rsid w:val="002B3CFF"/>
    <w:rsid w:val="002B4ED9"/>
    <w:rsid w:val="002B516C"/>
    <w:rsid w:val="002B5E1D"/>
    <w:rsid w:val="002B60C1"/>
    <w:rsid w:val="002B67A1"/>
    <w:rsid w:val="002B7189"/>
    <w:rsid w:val="002B79CD"/>
    <w:rsid w:val="002C1365"/>
    <w:rsid w:val="002C1436"/>
    <w:rsid w:val="002C26B6"/>
    <w:rsid w:val="002C33CC"/>
    <w:rsid w:val="002C4B52"/>
    <w:rsid w:val="002C4D1A"/>
    <w:rsid w:val="002C4DBE"/>
    <w:rsid w:val="002C7258"/>
    <w:rsid w:val="002C72F7"/>
    <w:rsid w:val="002C72FF"/>
    <w:rsid w:val="002D03E5"/>
    <w:rsid w:val="002D0678"/>
    <w:rsid w:val="002D08D7"/>
    <w:rsid w:val="002D0B07"/>
    <w:rsid w:val="002D2914"/>
    <w:rsid w:val="002D36EB"/>
    <w:rsid w:val="002D3821"/>
    <w:rsid w:val="002D503E"/>
    <w:rsid w:val="002D6BDF"/>
    <w:rsid w:val="002D74B0"/>
    <w:rsid w:val="002E105C"/>
    <w:rsid w:val="002E2CE9"/>
    <w:rsid w:val="002E39AF"/>
    <w:rsid w:val="002E3BF7"/>
    <w:rsid w:val="002E3F6A"/>
    <w:rsid w:val="002E403E"/>
    <w:rsid w:val="002E4C74"/>
    <w:rsid w:val="002E4DE1"/>
    <w:rsid w:val="002E58AF"/>
    <w:rsid w:val="002E5CCD"/>
    <w:rsid w:val="002E65C3"/>
    <w:rsid w:val="002E71CB"/>
    <w:rsid w:val="002E744A"/>
    <w:rsid w:val="002E79A6"/>
    <w:rsid w:val="002E7C6D"/>
    <w:rsid w:val="002F04A5"/>
    <w:rsid w:val="002F064E"/>
    <w:rsid w:val="002F097C"/>
    <w:rsid w:val="002F0F11"/>
    <w:rsid w:val="002F128D"/>
    <w:rsid w:val="002F158C"/>
    <w:rsid w:val="002F4093"/>
    <w:rsid w:val="002F45D9"/>
    <w:rsid w:val="002F5579"/>
    <w:rsid w:val="002F5636"/>
    <w:rsid w:val="002F5E43"/>
    <w:rsid w:val="002F6AC9"/>
    <w:rsid w:val="002F7343"/>
    <w:rsid w:val="002F7B3E"/>
    <w:rsid w:val="00300637"/>
    <w:rsid w:val="00301A30"/>
    <w:rsid w:val="00301AC8"/>
    <w:rsid w:val="003022A5"/>
    <w:rsid w:val="00302D79"/>
    <w:rsid w:val="00303AE1"/>
    <w:rsid w:val="00303F4C"/>
    <w:rsid w:val="00304D4B"/>
    <w:rsid w:val="00305E04"/>
    <w:rsid w:val="00305EAD"/>
    <w:rsid w:val="003065E5"/>
    <w:rsid w:val="00306CB9"/>
    <w:rsid w:val="00307165"/>
    <w:rsid w:val="00307E2D"/>
    <w:rsid w:val="00307E51"/>
    <w:rsid w:val="003103D5"/>
    <w:rsid w:val="00311363"/>
    <w:rsid w:val="0031183E"/>
    <w:rsid w:val="00312651"/>
    <w:rsid w:val="00312A7B"/>
    <w:rsid w:val="00312D27"/>
    <w:rsid w:val="003132E8"/>
    <w:rsid w:val="00313647"/>
    <w:rsid w:val="00313BAC"/>
    <w:rsid w:val="00314078"/>
    <w:rsid w:val="00315867"/>
    <w:rsid w:val="00315973"/>
    <w:rsid w:val="0031622F"/>
    <w:rsid w:val="00317035"/>
    <w:rsid w:val="00317418"/>
    <w:rsid w:val="0032061C"/>
    <w:rsid w:val="00320957"/>
    <w:rsid w:val="00320A26"/>
    <w:rsid w:val="00320F32"/>
    <w:rsid w:val="00321116"/>
    <w:rsid w:val="00321150"/>
    <w:rsid w:val="00322AD3"/>
    <w:rsid w:val="0032301C"/>
    <w:rsid w:val="0032328D"/>
    <w:rsid w:val="00323CFA"/>
    <w:rsid w:val="00324931"/>
    <w:rsid w:val="003256AF"/>
    <w:rsid w:val="003260D7"/>
    <w:rsid w:val="0032667C"/>
    <w:rsid w:val="00327841"/>
    <w:rsid w:val="003307B2"/>
    <w:rsid w:val="00330B91"/>
    <w:rsid w:val="003329E5"/>
    <w:rsid w:val="00333201"/>
    <w:rsid w:val="003338A1"/>
    <w:rsid w:val="00334503"/>
    <w:rsid w:val="00335F50"/>
    <w:rsid w:val="00336697"/>
    <w:rsid w:val="00337FC7"/>
    <w:rsid w:val="003418CB"/>
    <w:rsid w:val="00341E05"/>
    <w:rsid w:val="00342008"/>
    <w:rsid w:val="003438B2"/>
    <w:rsid w:val="00345085"/>
    <w:rsid w:val="0034623C"/>
    <w:rsid w:val="0034736C"/>
    <w:rsid w:val="003474DB"/>
    <w:rsid w:val="00351536"/>
    <w:rsid w:val="003529FD"/>
    <w:rsid w:val="003549D5"/>
    <w:rsid w:val="003550A8"/>
    <w:rsid w:val="003551F9"/>
    <w:rsid w:val="00355336"/>
    <w:rsid w:val="00355873"/>
    <w:rsid w:val="0035660F"/>
    <w:rsid w:val="00356C65"/>
    <w:rsid w:val="00356DC6"/>
    <w:rsid w:val="00360BA4"/>
    <w:rsid w:val="00361A5C"/>
    <w:rsid w:val="0036273B"/>
    <w:rsid w:val="003628B9"/>
    <w:rsid w:val="00362D8F"/>
    <w:rsid w:val="003630BF"/>
    <w:rsid w:val="00363416"/>
    <w:rsid w:val="00365670"/>
    <w:rsid w:val="00366050"/>
    <w:rsid w:val="0036638F"/>
    <w:rsid w:val="00366586"/>
    <w:rsid w:val="003671F8"/>
    <w:rsid w:val="00367724"/>
    <w:rsid w:val="003701E2"/>
    <w:rsid w:val="00370A24"/>
    <w:rsid w:val="00370ACB"/>
    <w:rsid w:val="00370E97"/>
    <w:rsid w:val="003710BA"/>
    <w:rsid w:val="0037213B"/>
    <w:rsid w:val="0037443C"/>
    <w:rsid w:val="00376C04"/>
    <w:rsid w:val="003770F6"/>
    <w:rsid w:val="00377A5F"/>
    <w:rsid w:val="00380478"/>
    <w:rsid w:val="00380756"/>
    <w:rsid w:val="00381145"/>
    <w:rsid w:val="00381E1C"/>
    <w:rsid w:val="0038223E"/>
    <w:rsid w:val="003823F0"/>
    <w:rsid w:val="00382A70"/>
    <w:rsid w:val="00382AD7"/>
    <w:rsid w:val="00383230"/>
    <w:rsid w:val="0038326D"/>
    <w:rsid w:val="003832BE"/>
    <w:rsid w:val="0038342F"/>
    <w:rsid w:val="00383E37"/>
    <w:rsid w:val="00385B49"/>
    <w:rsid w:val="00392717"/>
    <w:rsid w:val="00392E23"/>
    <w:rsid w:val="00393021"/>
    <w:rsid w:val="00393042"/>
    <w:rsid w:val="0039318E"/>
    <w:rsid w:val="00394AD5"/>
    <w:rsid w:val="00395432"/>
    <w:rsid w:val="0039642D"/>
    <w:rsid w:val="00396739"/>
    <w:rsid w:val="00396758"/>
    <w:rsid w:val="00396B8E"/>
    <w:rsid w:val="00397482"/>
    <w:rsid w:val="0039763A"/>
    <w:rsid w:val="003A123F"/>
    <w:rsid w:val="003A236E"/>
    <w:rsid w:val="003A2E40"/>
    <w:rsid w:val="003A331B"/>
    <w:rsid w:val="003A3455"/>
    <w:rsid w:val="003A3D9D"/>
    <w:rsid w:val="003A5BA6"/>
    <w:rsid w:val="003A6965"/>
    <w:rsid w:val="003A6A47"/>
    <w:rsid w:val="003A6A73"/>
    <w:rsid w:val="003B0158"/>
    <w:rsid w:val="003B0D94"/>
    <w:rsid w:val="003B0FA1"/>
    <w:rsid w:val="003B1517"/>
    <w:rsid w:val="003B3880"/>
    <w:rsid w:val="003B3FF6"/>
    <w:rsid w:val="003B40B6"/>
    <w:rsid w:val="003B41C1"/>
    <w:rsid w:val="003B4724"/>
    <w:rsid w:val="003B4BC0"/>
    <w:rsid w:val="003B556E"/>
    <w:rsid w:val="003B56DB"/>
    <w:rsid w:val="003B61BC"/>
    <w:rsid w:val="003B755E"/>
    <w:rsid w:val="003C04FC"/>
    <w:rsid w:val="003C0696"/>
    <w:rsid w:val="003C13D1"/>
    <w:rsid w:val="003C1410"/>
    <w:rsid w:val="003C169E"/>
    <w:rsid w:val="003C196E"/>
    <w:rsid w:val="003C228E"/>
    <w:rsid w:val="003C22EC"/>
    <w:rsid w:val="003C2F0F"/>
    <w:rsid w:val="003C3697"/>
    <w:rsid w:val="003C3DF7"/>
    <w:rsid w:val="003C44AC"/>
    <w:rsid w:val="003C51E7"/>
    <w:rsid w:val="003C558F"/>
    <w:rsid w:val="003C5979"/>
    <w:rsid w:val="003C5A16"/>
    <w:rsid w:val="003C5BFE"/>
    <w:rsid w:val="003C5F2D"/>
    <w:rsid w:val="003C643C"/>
    <w:rsid w:val="003C6893"/>
    <w:rsid w:val="003C6DE2"/>
    <w:rsid w:val="003C6E67"/>
    <w:rsid w:val="003C7B9E"/>
    <w:rsid w:val="003D0A33"/>
    <w:rsid w:val="003D1EFD"/>
    <w:rsid w:val="003D28BF"/>
    <w:rsid w:val="003D4215"/>
    <w:rsid w:val="003D439C"/>
    <w:rsid w:val="003D4C47"/>
    <w:rsid w:val="003D6353"/>
    <w:rsid w:val="003D7719"/>
    <w:rsid w:val="003E03D1"/>
    <w:rsid w:val="003E121F"/>
    <w:rsid w:val="003E13D9"/>
    <w:rsid w:val="003E18EC"/>
    <w:rsid w:val="003E1AF9"/>
    <w:rsid w:val="003E3001"/>
    <w:rsid w:val="003E3CCC"/>
    <w:rsid w:val="003E40EE"/>
    <w:rsid w:val="003E4B3E"/>
    <w:rsid w:val="003E5211"/>
    <w:rsid w:val="003E5362"/>
    <w:rsid w:val="003E551D"/>
    <w:rsid w:val="003E5C35"/>
    <w:rsid w:val="003E6DBB"/>
    <w:rsid w:val="003F0C39"/>
    <w:rsid w:val="003F1C1B"/>
    <w:rsid w:val="003F1C5F"/>
    <w:rsid w:val="003F3583"/>
    <w:rsid w:val="003F3A2F"/>
    <w:rsid w:val="003F4288"/>
    <w:rsid w:val="003F53A9"/>
    <w:rsid w:val="003F5C3A"/>
    <w:rsid w:val="003F6448"/>
    <w:rsid w:val="003F651C"/>
    <w:rsid w:val="003F7215"/>
    <w:rsid w:val="003F7948"/>
    <w:rsid w:val="00400509"/>
    <w:rsid w:val="00401144"/>
    <w:rsid w:val="00403759"/>
    <w:rsid w:val="0040449B"/>
    <w:rsid w:val="00404831"/>
    <w:rsid w:val="004049BB"/>
    <w:rsid w:val="00404B02"/>
    <w:rsid w:val="00404E14"/>
    <w:rsid w:val="0040550C"/>
    <w:rsid w:val="00405C8A"/>
    <w:rsid w:val="00406E30"/>
    <w:rsid w:val="00407661"/>
    <w:rsid w:val="00407CB5"/>
    <w:rsid w:val="0041028D"/>
    <w:rsid w:val="00410314"/>
    <w:rsid w:val="00412063"/>
    <w:rsid w:val="004129FB"/>
    <w:rsid w:val="00412A02"/>
    <w:rsid w:val="00412EB1"/>
    <w:rsid w:val="0041328B"/>
    <w:rsid w:val="00413DDE"/>
    <w:rsid w:val="00414118"/>
    <w:rsid w:val="00416084"/>
    <w:rsid w:val="00416187"/>
    <w:rsid w:val="004201BA"/>
    <w:rsid w:val="004217AD"/>
    <w:rsid w:val="0042211A"/>
    <w:rsid w:val="004228C6"/>
    <w:rsid w:val="00423540"/>
    <w:rsid w:val="0042362C"/>
    <w:rsid w:val="00424F8C"/>
    <w:rsid w:val="004253DD"/>
    <w:rsid w:val="00425551"/>
    <w:rsid w:val="00426275"/>
    <w:rsid w:val="00426A76"/>
    <w:rsid w:val="004271BA"/>
    <w:rsid w:val="00427F4E"/>
    <w:rsid w:val="004303FF"/>
    <w:rsid w:val="00430497"/>
    <w:rsid w:val="0043098F"/>
    <w:rsid w:val="00430EA5"/>
    <w:rsid w:val="00431304"/>
    <w:rsid w:val="00433CC0"/>
    <w:rsid w:val="00433DE7"/>
    <w:rsid w:val="00434DC1"/>
    <w:rsid w:val="004350F4"/>
    <w:rsid w:val="00436942"/>
    <w:rsid w:val="00436DC9"/>
    <w:rsid w:val="00437A04"/>
    <w:rsid w:val="00440891"/>
    <w:rsid w:val="00440E4D"/>
    <w:rsid w:val="004412A0"/>
    <w:rsid w:val="0044186D"/>
    <w:rsid w:val="00441A58"/>
    <w:rsid w:val="00442337"/>
    <w:rsid w:val="00443327"/>
    <w:rsid w:val="004436E3"/>
    <w:rsid w:val="0044420A"/>
    <w:rsid w:val="0044434A"/>
    <w:rsid w:val="004443FF"/>
    <w:rsid w:val="00444CCF"/>
    <w:rsid w:val="00444F0D"/>
    <w:rsid w:val="00445A37"/>
    <w:rsid w:val="00445CB7"/>
    <w:rsid w:val="00445E8A"/>
    <w:rsid w:val="00446408"/>
    <w:rsid w:val="00446F0F"/>
    <w:rsid w:val="004475DD"/>
    <w:rsid w:val="004477FD"/>
    <w:rsid w:val="00450297"/>
    <w:rsid w:val="00450F27"/>
    <w:rsid w:val="004510E5"/>
    <w:rsid w:val="004511DD"/>
    <w:rsid w:val="00451AB6"/>
    <w:rsid w:val="004537A9"/>
    <w:rsid w:val="0045423A"/>
    <w:rsid w:val="004559E3"/>
    <w:rsid w:val="00455CEC"/>
    <w:rsid w:val="004561F3"/>
    <w:rsid w:val="00456901"/>
    <w:rsid w:val="00456A75"/>
    <w:rsid w:val="00457EDD"/>
    <w:rsid w:val="00461945"/>
    <w:rsid w:val="00461E39"/>
    <w:rsid w:val="00462D3A"/>
    <w:rsid w:val="00462D73"/>
    <w:rsid w:val="004633C3"/>
    <w:rsid w:val="00463521"/>
    <w:rsid w:val="00463746"/>
    <w:rsid w:val="00464845"/>
    <w:rsid w:val="004649F9"/>
    <w:rsid w:val="00464C1B"/>
    <w:rsid w:val="00466757"/>
    <w:rsid w:val="00466D94"/>
    <w:rsid w:val="00467084"/>
    <w:rsid w:val="00467760"/>
    <w:rsid w:val="00470748"/>
    <w:rsid w:val="00470DA0"/>
    <w:rsid w:val="00470F04"/>
    <w:rsid w:val="00470FBB"/>
    <w:rsid w:val="004710BD"/>
    <w:rsid w:val="00471125"/>
    <w:rsid w:val="00471854"/>
    <w:rsid w:val="004725E6"/>
    <w:rsid w:val="00473434"/>
    <w:rsid w:val="0047437A"/>
    <w:rsid w:val="0047471D"/>
    <w:rsid w:val="00474FEE"/>
    <w:rsid w:val="004751C0"/>
    <w:rsid w:val="00476EAE"/>
    <w:rsid w:val="00480147"/>
    <w:rsid w:val="00480C6F"/>
    <w:rsid w:val="00480E42"/>
    <w:rsid w:val="00481D3B"/>
    <w:rsid w:val="0048345F"/>
    <w:rsid w:val="00483588"/>
    <w:rsid w:val="0048386B"/>
    <w:rsid w:val="004838E5"/>
    <w:rsid w:val="0048452F"/>
    <w:rsid w:val="00484C5D"/>
    <w:rsid w:val="0048543E"/>
    <w:rsid w:val="004862E9"/>
    <w:rsid w:val="004868C1"/>
    <w:rsid w:val="00486B65"/>
    <w:rsid w:val="0048750F"/>
    <w:rsid w:val="00487EB1"/>
    <w:rsid w:val="0049019A"/>
    <w:rsid w:val="00490E40"/>
    <w:rsid w:val="0049123E"/>
    <w:rsid w:val="004918EA"/>
    <w:rsid w:val="004922D6"/>
    <w:rsid w:val="0049314B"/>
    <w:rsid w:val="00495875"/>
    <w:rsid w:val="00496CAF"/>
    <w:rsid w:val="0049750F"/>
    <w:rsid w:val="00497C33"/>
    <w:rsid w:val="004A17E9"/>
    <w:rsid w:val="004A181C"/>
    <w:rsid w:val="004A3A2A"/>
    <w:rsid w:val="004A495F"/>
    <w:rsid w:val="004A60AD"/>
    <w:rsid w:val="004A6556"/>
    <w:rsid w:val="004A6A95"/>
    <w:rsid w:val="004A70BC"/>
    <w:rsid w:val="004A7544"/>
    <w:rsid w:val="004B026C"/>
    <w:rsid w:val="004B0E1D"/>
    <w:rsid w:val="004B0F55"/>
    <w:rsid w:val="004B1F44"/>
    <w:rsid w:val="004B2018"/>
    <w:rsid w:val="004B2585"/>
    <w:rsid w:val="004B2D81"/>
    <w:rsid w:val="004B33DE"/>
    <w:rsid w:val="004B3E52"/>
    <w:rsid w:val="004B6581"/>
    <w:rsid w:val="004B6B0F"/>
    <w:rsid w:val="004B7CCC"/>
    <w:rsid w:val="004C0FE4"/>
    <w:rsid w:val="004C1140"/>
    <w:rsid w:val="004C3051"/>
    <w:rsid w:val="004C4A24"/>
    <w:rsid w:val="004C54E5"/>
    <w:rsid w:val="004C603A"/>
    <w:rsid w:val="004C7944"/>
    <w:rsid w:val="004C7DC8"/>
    <w:rsid w:val="004D080D"/>
    <w:rsid w:val="004D1FB3"/>
    <w:rsid w:val="004D21B0"/>
    <w:rsid w:val="004D255D"/>
    <w:rsid w:val="004D3F17"/>
    <w:rsid w:val="004D404C"/>
    <w:rsid w:val="004D45BB"/>
    <w:rsid w:val="004D5095"/>
    <w:rsid w:val="004D6995"/>
    <w:rsid w:val="004D71BF"/>
    <w:rsid w:val="004D737D"/>
    <w:rsid w:val="004D744C"/>
    <w:rsid w:val="004E0AD3"/>
    <w:rsid w:val="004E0D14"/>
    <w:rsid w:val="004E1A4B"/>
    <w:rsid w:val="004E2659"/>
    <w:rsid w:val="004E2932"/>
    <w:rsid w:val="004E2C50"/>
    <w:rsid w:val="004E39EE"/>
    <w:rsid w:val="004E4089"/>
    <w:rsid w:val="004E475C"/>
    <w:rsid w:val="004E48DA"/>
    <w:rsid w:val="004E4D50"/>
    <w:rsid w:val="004E56E0"/>
    <w:rsid w:val="004E5C07"/>
    <w:rsid w:val="004E6A85"/>
    <w:rsid w:val="004E7213"/>
    <w:rsid w:val="004E7329"/>
    <w:rsid w:val="004E7D01"/>
    <w:rsid w:val="004E7F55"/>
    <w:rsid w:val="004F0943"/>
    <w:rsid w:val="004F0CAC"/>
    <w:rsid w:val="004F1D95"/>
    <w:rsid w:val="004F2CB0"/>
    <w:rsid w:val="004F3605"/>
    <w:rsid w:val="004F4A4D"/>
    <w:rsid w:val="004F54C2"/>
    <w:rsid w:val="004F5EA4"/>
    <w:rsid w:val="004F6CC5"/>
    <w:rsid w:val="004F6DD0"/>
    <w:rsid w:val="004F7EDA"/>
    <w:rsid w:val="005017F7"/>
    <w:rsid w:val="005019E3"/>
    <w:rsid w:val="00501DA4"/>
    <w:rsid w:val="00501FA7"/>
    <w:rsid w:val="005033DC"/>
    <w:rsid w:val="005034DC"/>
    <w:rsid w:val="00503741"/>
    <w:rsid w:val="0050443B"/>
    <w:rsid w:val="0050512D"/>
    <w:rsid w:val="0050527A"/>
    <w:rsid w:val="00505BFA"/>
    <w:rsid w:val="005071B4"/>
    <w:rsid w:val="00507627"/>
    <w:rsid w:val="00507687"/>
    <w:rsid w:val="00510129"/>
    <w:rsid w:val="00511127"/>
    <w:rsid w:val="005113DE"/>
    <w:rsid w:val="005117A9"/>
    <w:rsid w:val="00511F57"/>
    <w:rsid w:val="00512D8C"/>
    <w:rsid w:val="00513160"/>
    <w:rsid w:val="00513257"/>
    <w:rsid w:val="00513483"/>
    <w:rsid w:val="00513C8E"/>
    <w:rsid w:val="00514E15"/>
    <w:rsid w:val="005153A6"/>
    <w:rsid w:val="00515CBE"/>
    <w:rsid w:val="00515DC1"/>
    <w:rsid w:val="00515E2B"/>
    <w:rsid w:val="00516D64"/>
    <w:rsid w:val="0052224B"/>
    <w:rsid w:val="00522A7E"/>
    <w:rsid w:val="00522F20"/>
    <w:rsid w:val="0052372F"/>
    <w:rsid w:val="005246B4"/>
    <w:rsid w:val="0052601F"/>
    <w:rsid w:val="00527D0E"/>
    <w:rsid w:val="00530306"/>
    <w:rsid w:val="005308DB"/>
    <w:rsid w:val="00530A2E"/>
    <w:rsid w:val="00530A35"/>
    <w:rsid w:val="00530FBE"/>
    <w:rsid w:val="00532396"/>
    <w:rsid w:val="005327A9"/>
    <w:rsid w:val="00532876"/>
    <w:rsid w:val="00533159"/>
    <w:rsid w:val="005339DB"/>
    <w:rsid w:val="00534938"/>
    <w:rsid w:val="00534C89"/>
    <w:rsid w:val="00534E03"/>
    <w:rsid w:val="0053683D"/>
    <w:rsid w:val="00536C1D"/>
    <w:rsid w:val="00537D94"/>
    <w:rsid w:val="005400C2"/>
    <w:rsid w:val="0054022E"/>
    <w:rsid w:val="00540543"/>
    <w:rsid w:val="00541573"/>
    <w:rsid w:val="005418F3"/>
    <w:rsid w:val="0054348A"/>
    <w:rsid w:val="00546F3F"/>
    <w:rsid w:val="00550621"/>
    <w:rsid w:val="0055100C"/>
    <w:rsid w:val="005522FD"/>
    <w:rsid w:val="0055238A"/>
    <w:rsid w:val="005538A5"/>
    <w:rsid w:val="0055396B"/>
    <w:rsid w:val="00553ED0"/>
    <w:rsid w:val="005546D1"/>
    <w:rsid w:val="00555604"/>
    <w:rsid w:val="00555DAB"/>
    <w:rsid w:val="00557812"/>
    <w:rsid w:val="00557FE2"/>
    <w:rsid w:val="005612E0"/>
    <w:rsid w:val="00561611"/>
    <w:rsid w:val="00561621"/>
    <w:rsid w:val="00561EC6"/>
    <w:rsid w:val="005632DA"/>
    <w:rsid w:val="00565AB4"/>
    <w:rsid w:val="0056696E"/>
    <w:rsid w:val="00567BC6"/>
    <w:rsid w:val="0057014F"/>
    <w:rsid w:val="005703BF"/>
    <w:rsid w:val="00571487"/>
    <w:rsid w:val="00571777"/>
    <w:rsid w:val="00571C1C"/>
    <w:rsid w:val="00572E6D"/>
    <w:rsid w:val="00574167"/>
    <w:rsid w:val="005748D7"/>
    <w:rsid w:val="005759B0"/>
    <w:rsid w:val="00575A42"/>
    <w:rsid w:val="005770D3"/>
    <w:rsid w:val="005773B9"/>
    <w:rsid w:val="005776D4"/>
    <w:rsid w:val="00577AC3"/>
    <w:rsid w:val="00580FF5"/>
    <w:rsid w:val="00582BE2"/>
    <w:rsid w:val="00583115"/>
    <w:rsid w:val="00583429"/>
    <w:rsid w:val="005843D3"/>
    <w:rsid w:val="0058519C"/>
    <w:rsid w:val="00585E1D"/>
    <w:rsid w:val="00586ECD"/>
    <w:rsid w:val="0058710B"/>
    <w:rsid w:val="005871B7"/>
    <w:rsid w:val="005901D1"/>
    <w:rsid w:val="0059078C"/>
    <w:rsid w:val="0059149A"/>
    <w:rsid w:val="00591633"/>
    <w:rsid w:val="00593A30"/>
    <w:rsid w:val="0059481F"/>
    <w:rsid w:val="005949E4"/>
    <w:rsid w:val="00594A05"/>
    <w:rsid w:val="0059545B"/>
    <w:rsid w:val="005956EE"/>
    <w:rsid w:val="00596AFF"/>
    <w:rsid w:val="00597045"/>
    <w:rsid w:val="005975A6"/>
    <w:rsid w:val="00597A14"/>
    <w:rsid w:val="00597EF4"/>
    <w:rsid w:val="00597F9F"/>
    <w:rsid w:val="005A083E"/>
    <w:rsid w:val="005A0BC4"/>
    <w:rsid w:val="005A2308"/>
    <w:rsid w:val="005A2D73"/>
    <w:rsid w:val="005A31D1"/>
    <w:rsid w:val="005A3719"/>
    <w:rsid w:val="005A467A"/>
    <w:rsid w:val="005A46AE"/>
    <w:rsid w:val="005A59BF"/>
    <w:rsid w:val="005A6BC8"/>
    <w:rsid w:val="005A70EF"/>
    <w:rsid w:val="005A7ACA"/>
    <w:rsid w:val="005B151E"/>
    <w:rsid w:val="005B17D8"/>
    <w:rsid w:val="005B259F"/>
    <w:rsid w:val="005B275F"/>
    <w:rsid w:val="005B3452"/>
    <w:rsid w:val="005B35EA"/>
    <w:rsid w:val="005B4802"/>
    <w:rsid w:val="005B4A04"/>
    <w:rsid w:val="005B5F50"/>
    <w:rsid w:val="005B6E68"/>
    <w:rsid w:val="005C0F79"/>
    <w:rsid w:val="005C149E"/>
    <w:rsid w:val="005C1EA6"/>
    <w:rsid w:val="005C2055"/>
    <w:rsid w:val="005C234B"/>
    <w:rsid w:val="005C2616"/>
    <w:rsid w:val="005C27D1"/>
    <w:rsid w:val="005C2E85"/>
    <w:rsid w:val="005C3E50"/>
    <w:rsid w:val="005C43AE"/>
    <w:rsid w:val="005C5303"/>
    <w:rsid w:val="005C652D"/>
    <w:rsid w:val="005C75EB"/>
    <w:rsid w:val="005D0B99"/>
    <w:rsid w:val="005D179C"/>
    <w:rsid w:val="005D1992"/>
    <w:rsid w:val="005D1BD2"/>
    <w:rsid w:val="005D308E"/>
    <w:rsid w:val="005D3A48"/>
    <w:rsid w:val="005D3AE2"/>
    <w:rsid w:val="005D4945"/>
    <w:rsid w:val="005D6F5B"/>
    <w:rsid w:val="005D77C3"/>
    <w:rsid w:val="005D7A65"/>
    <w:rsid w:val="005D7AF8"/>
    <w:rsid w:val="005E17BF"/>
    <w:rsid w:val="005E26E0"/>
    <w:rsid w:val="005E2A46"/>
    <w:rsid w:val="005E2C7D"/>
    <w:rsid w:val="005E366A"/>
    <w:rsid w:val="005E51B4"/>
    <w:rsid w:val="005E5D4E"/>
    <w:rsid w:val="005E7A95"/>
    <w:rsid w:val="005F1B4F"/>
    <w:rsid w:val="005F2145"/>
    <w:rsid w:val="005F66C1"/>
    <w:rsid w:val="005F785C"/>
    <w:rsid w:val="00600CA8"/>
    <w:rsid w:val="00600E0B"/>
    <w:rsid w:val="006016E1"/>
    <w:rsid w:val="00601BAE"/>
    <w:rsid w:val="00601DB7"/>
    <w:rsid w:val="006025B3"/>
    <w:rsid w:val="006028D5"/>
    <w:rsid w:val="00602A7E"/>
    <w:rsid w:val="00602D27"/>
    <w:rsid w:val="00602FAB"/>
    <w:rsid w:val="00603725"/>
    <w:rsid w:val="006037FA"/>
    <w:rsid w:val="006042F0"/>
    <w:rsid w:val="006044D1"/>
    <w:rsid w:val="006052F4"/>
    <w:rsid w:val="006059C7"/>
    <w:rsid w:val="00605BA8"/>
    <w:rsid w:val="00605F13"/>
    <w:rsid w:val="00605FA6"/>
    <w:rsid w:val="0060633F"/>
    <w:rsid w:val="0060665C"/>
    <w:rsid w:val="00607A35"/>
    <w:rsid w:val="00612D71"/>
    <w:rsid w:val="006143FD"/>
    <w:rsid w:val="006144A1"/>
    <w:rsid w:val="006145FA"/>
    <w:rsid w:val="00614B70"/>
    <w:rsid w:val="00614C5F"/>
    <w:rsid w:val="0061559D"/>
    <w:rsid w:val="00615A06"/>
    <w:rsid w:val="00615EBB"/>
    <w:rsid w:val="00616096"/>
    <w:rsid w:val="006160A2"/>
    <w:rsid w:val="0061642E"/>
    <w:rsid w:val="0061713D"/>
    <w:rsid w:val="00617846"/>
    <w:rsid w:val="006200D5"/>
    <w:rsid w:val="006209F3"/>
    <w:rsid w:val="00621516"/>
    <w:rsid w:val="00622E2F"/>
    <w:rsid w:val="006235D1"/>
    <w:rsid w:val="00623C5D"/>
    <w:rsid w:val="00624199"/>
    <w:rsid w:val="0062451B"/>
    <w:rsid w:val="006271B8"/>
    <w:rsid w:val="00627A97"/>
    <w:rsid w:val="006302AA"/>
    <w:rsid w:val="00630CE6"/>
    <w:rsid w:val="00631159"/>
    <w:rsid w:val="00631BE7"/>
    <w:rsid w:val="006344E0"/>
    <w:rsid w:val="00635F8C"/>
    <w:rsid w:val="006363AB"/>
    <w:rsid w:val="006363BD"/>
    <w:rsid w:val="00637832"/>
    <w:rsid w:val="0064128B"/>
    <w:rsid w:val="006412DC"/>
    <w:rsid w:val="006418C7"/>
    <w:rsid w:val="00641B7B"/>
    <w:rsid w:val="00642061"/>
    <w:rsid w:val="006423D3"/>
    <w:rsid w:val="006427C9"/>
    <w:rsid w:val="00642A8B"/>
    <w:rsid w:val="00642BC6"/>
    <w:rsid w:val="00643A5E"/>
    <w:rsid w:val="00643F5A"/>
    <w:rsid w:val="00644790"/>
    <w:rsid w:val="00645629"/>
    <w:rsid w:val="00645B27"/>
    <w:rsid w:val="00645DE9"/>
    <w:rsid w:val="00646073"/>
    <w:rsid w:val="00646E02"/>
    <w:rsid w:val="006501AF"/>
    <w:rsid w:val="006508A2"/>
    <w:rsid w:val="006509FC"/>
    <w:rsid w:val="00650DDE"/>
    <w:rsid w:val="00653060"/>
    <w:rsid w:val="00653BCF"/>
    <w:rsid w:val="0065505B"/>
    <w:rsid w:val="00656ABC"/>
    <w:rsid w:val="00656C64"/>
    <w:rsid w:val="00657666"/>
    <w:rsid w:val="00657CAF"/>
    <w:rsid w:val="006602B7"/>
    <w:rsid w:val="00660E3E"/>
    <w:rsid w:val="00661322"/>
    <w:rsid w:val="00661F9B"/>
    <w:rsid w:val="0066332A"/>
    <w:rsid w:val="006638AE"/>
    <w:rsid w:val="0066508C"/>
    <w:rsid w:val="006650C1"/>
    <w:rsid w:val="00665ECD"/>
    <w:rsid w:val="0066604E"/>
    <w:rsid w:val="0066611F"/>
    <w:rsid w:val="00666633"/>
    <w:rsid w:val="00666FB7"/>
    <w:rsid w:val="006670AC"/>
    <w:rsid w:val="00670182"/>
    <w:rsid w:val="00670712"/>
    <w:rsid w:val="00671450"/>
    <w:rsid w:val="00672307"/>
    <w:rsid w:val="006727F7"/>
    <w:rsid w:val="00672D30"/>
    <w:rsid w:val="00674C64"/>
    <w:rsid w:val="006753F4"/>
    <w:rsid w:val="00675C30"/>
    <w:rsid w:val="00675D37"/>
    <w:rsid w:val="0067621D"/>
    <w:rsid w:val="006769DA"/>
    <w:rsid w:val="006808C6"/>
    <w:rsid w:val="00682668"/>
    <w:rsid w:val="006847A5"/>
    <w:rsid w:val="0068653F"/>
    <w:rsid w:val="00691C10"/>
    <w:rsid w:val="00692119"/>
    <w:rsid w:val="00692A68"/>
    <w:rsid w:val="006938AF"/>
    <w:rsid w:val="006953EB"/>
    <w:rsid w:val="00695D85"/>
    <w:rsid w:val="00697924"/>
    <w:rsid w:val="006A1D46"/>
    <w:rsid w:val="006A247B"/>
    <w:rsid w:val="006A30A2"/>
    <w:rsid w:val="006A3B00"/>
    <w:rsid w:val="006A4429"/>
    <w:rsid w:val="006A5FB8"/>
    <w:rsid w:val="006A678F"/>
    <w:rsid w:val="006A6D23"/>
    <w:rsid w:val="006B08C2"/>
    <w:rsid w:val="006B10CE"/>
    <w:rsid w:val="006B1130"/>
    <w:rsid w:val="006B11C9"/>
    <w:rsid w:val="006B1E08"/>
    <w:rsid w:val="006B2047"/>
    <w:rsid w:val="006B226C"/>
    <w:rsid w:val="006B25DE"/>
    <w:rsid w:val="006B2984"/>
    <w:rsid w:val="006B2E80"/>
    <w:rsid w:val="006B40BA"/>
    <w:rsid w:val="006B4C69"/>
    <w:rsid w:val="006B5038"/>
    <w:rsid w:val="006B522B"/>
    <w:rsid w:val="006B5D60"/>
    <w:rsid w:val="006B670F"/>
    <w:rsid w:val="006B6897"/>
    <w:rsid w:val="006B7A1E"/>
    <w:rsid w:val="006B7C05"/>
    <w:rsid w:val="006B7E76"/>
    <w:rsid w:val="006C110F"/>
    <w:rsid w:val="006C1C3B"/>
    <w:rsid w:val="006C281A"/>
    <w:rsid w:val="006C2A82"/>
    <w:rsid w:val="006C2B76"/>
    <w:rsid w:val="006C41E8"/>
    <w:rsid w:val="006C4E43"/>
    <w:rsid w:val="006C59C7"/>
    <w:rsid w:val="006C5A9E"/>
    <w:rsid w:val="006C6218"/>
    <w:rsid w:val="006C643E"/>
    <w:rsid w:val="006C65CE"/>
    <w:rsid w:val="006C7072"/>
    <w:rsid w:val="006C7F91"/>
    <w:rsid w:val="006D0BB0"/>
    <w:rsid w:val="006D151C"/>
    <w:rsid w:val="006D2932"/>
    <w:rsid w:val="006D3671"/>
    <w:rsid w:val="006D39A8"/>
    <w:rsid w:val="006D3F65"/>
    <w:rsid w:val="006D4176"/>
    <w:rsid w:val="006D4B9B"/>
    <w:rsid w:val="006D5D4B"/>
    <w:rsid w:val="006D60C6"/>
    <w:rsid w:val="006D650B"/>
    <w:rsid w:val="006D7671"/>
    <w:rsid w:val="006D7A6F"/>
    <w:rsid w:val="006E00DC"/>
    <w:rsid w:val="006E0A73"/>
    <w:rsid w:val="006E0BEA"/>
    <w:rsid w:val="006E0D6E"/>
    <w:rsid w:val="006E0FD2"/>
    <w:rsid w:val="006E0FEE"/>
    <w:rsid w:val="006E1358"/>
    <w:rsid w:val="006E2ACD"/>
    <w:rsid w:val="006E3668"/>
    <w:rsid w:val="006E3E58"/>
    <w:rsid w:val="006E4305"/>
    <w:rsid w:val="006E4993"/>
    <w:rsid w:val="006E4B8B"/>
    <w:rsid w:val="006E4D8C"/>
    <w:rsid w:val="006E5218"/>
    <w:rsid w:val="006E6992"/>
    <w:rsid w:val="006E6BE0"/>
    <w:rsid w:val="006E6C11"/>
    <w:rsid w:val="006E76D6"/>
    <w:rsid w:val="006F0BA7"/>
    <w:rsid w:val="006F3E84"/>
    <w:rsid w:val="006F3F29"/>
    <w:rsid w:val="006F52C5"/>
    <w:rsid w:val="006F5874"/>
    <w:rsid w:val="006F7908"/>
    <w:rsid w:val="006F7C0C"/>
    <w:rsid w:val="006F7CEA"/>
    <w:rsid w:val="006F7D2D"/>
    <w:rsid w:val="00700755"/>
    <w:rsid w:val="00701908"/>
    <w:rsid w:val="00701984"/>
    <w:rsid w:val="00701AEC"/>
    <w:rsid w:val="00701E93"/>
    <w:rsid w:val="007024C6"/>
    <w:rsid w:val="00702815"/>
    <w:rsid w:val="00703B26"/>
    <w:rsid w:val="0070422F"/>
    <w:rsid w:val="007047BA"/>
    <w:rsid w:val="00705235"/>
    <w:rsid w:val="007056D6"/>
    <w:rsid w:val="00705D98"/>
    <w:rsid w:val="00705FD8"/>
    <w:rsid w:val="007062AD"/>
    <w:rsid w:val="0070646B"/>
    <w:rsid w:val="00706959"/>
    <w:rsid w:val="00710848"/>
    <w:rsid w:val="007116A8"/>
    <w:rsid w:val="00711800"/>
    <w:rsid w:val="00711C15"/>
    <w:rsid w:val="007130A2"/>
    <w:rsid w:val="00713467"/>
    <w:rsid w:val="0071380A"/>
    <w:rsid w:val="00714588"/>
    <w:rsid w:val="00714B51"/>
    <w:rsid w:val="00715463"/>
    <w:rsid w:val="00716AD6"/>
    <w:rsid w:val="00716D9D"/>
    <w:rsid w:val="00716F3F"/>
    <w:rsid w:val="007179CC"/>
    <w:rsid w:val="007201C6"/>
    <w:rsid w:val="0072029D"/>
    <w:rsid w:val="00720C2D"/>
    <w:rsid w:val="00721C5F"/>
    <w:rsid w:val="00722178"/>
    <w:rsid w:val="0072218C"/>
    <w:rsid w:val="00722A1C"/>
    <w:rsid w:val="007230C8"/>
    <w:rsid w:val="00723FE7"/>
    <w:rsid w:val="00724B5E"/>
    <w:rsid w:val="00724FA7"/>
    <w:rsid w:val="00725821"/>
    <w:rsid w:val="007261A4"/>
    <w:rsid w:val="00726B1A"/>
    <w:rsid w:val="00730655"/>
    <w:rsid w:val="007309FF"/>
    <w:rsid w:val="00731B96"/>
    <w:rsid w:val="00731D77"/>
    <w:rsid w:val="00731DC1"/>
    <w:rsid w:val="00732360"/>
    <w:rsid w:val="00732A35"/>
    <w:rsid w:val="0073390A"/>
    <w:rsid w:val="00734BBA"/>
    <w:rsid w:val="00734E64"/>
    <w:rsid w:val="00734EC2"/>
    <w:rsid w:val="007355CE"/>
    <w:rsid w:val="00735653"/>
    <w:rsid w:val="00735E40"/>
    <w:rsid w:val="00736B37"/>
    <w:rsid w:val="00736EB0"/>
    <w:rsid w:val="00737527"/>
    <w:rsid w:val="007400B0"/>
    <w:rsid w:val="00740A35"/>
    <w:rsid w:val="00743204"/>
    <w:rsid w:val="007438B5"/>
    <w:rsid w:val="00744767"/>
    <w:rsid w:val="0074488B"/>
    <w:rsid w:val="007455A0"/>
    <w:rsid w:val="00745EF1"/>
    <w:rsid w:val="007472DF"/>
    <w:rsid w:val="0074756B"/>
    <w:rsid w:val="00747E85"/>
    <w:rsid w:val="007517F7"/>
    <w:rsid w:val="007519FC"/>
    <w:rsid w:val="007520B4"/>
    <w:rsid w:val="0075258B"/>
    <w:rsid w:val="00752627"/>
    <w:rsid w:val="00752C07"/>
    <w:rsid w:val="007539E5"/>
    <w:rsid w:val="00753E81"/>
    <w:rsid w:val="00754449"/>
    <w:rsid w:val="0075643F"/>
    <w:rsid w:val="00756F7D"/>
    <w:rsid w:val="00760612"/>
    <w:rsid w:val="00760CAE"/>
    <w:rsid w:val="007614F0"/>
    <w:rsid w:val="007625D0"/>
    <w:rsid w:val="007632E5"/>
    <w:rsid w:val="00763E2F"/>
    <w:rsid w:val="00763ED9"/>
    <w:rsid w:val="0076440E"/>
    <w:rsid w:val="007655D5"/>
    <w:rsid w:val="00765AFA"/>
    <w:rsid w:val="00767128"/>
    <w:rsid w:val="00771AFD"/>
    <w:rsid w:val="00773325"/>
    <w:rsid w:val="0077470D"/>
    <w:rsid w:val="007749F3"/>
    <w:rsid w:val="00774D26"/>
    <w:rsid w:val="00775956"/>
    <w:rsid w:val="00775F65"/>
    <w:rsid w:val="007763C1"/>
    <w:rsid w:val="00777851"/>
    <w:rsid w:val="00777E82"/>
    <w:rsid w:val="007803E6"/>
    <w:rsid w:val="00780938"/>
    <w:rsid w:val="00781359"/>
    <w:rsid w:val="007820C6"/>
    <w:rsid w:val="0078210E"/>
    <w:rsid w:val="00782CCD"/>
    <w:rsid w:val="007833B8"/>
    <w:rsid w:val="0078481E"/>
    <w:rsid w:val="00784A67"/>
    <w:rsid w:val="0078565F"/>
    <w:rsid w:val="00785B46"/>
    <w:rsid w:val="00786921"/>
    <w:rsid w:val="00787470"/>
    <w:rsid w:val="007874E4"/>
    <w:rsid w:val="0078750F"/>
    <w:rsid w:val="00787D04"/>
    <w:rsid w:val="00787E71"/>
    <w:rsid w:val="007902B7"/>
    <w:rsid w:val="007909F2"/>
    <w:rsid w:val="007923F1"/>
    <w:rsid w:val="0079307B"/>
    <w:rsid w:val="007932BD"/>
    <w:rsid w:val="0079381F"/>
    <w:rsid w:val="0079408F"/>
    <w:rsid w:val="0079564D"/>
    <w:rsid w:val="00795B10"/>
    <w:rsid w:val="0079636F"/>
    <w:rsid w:val="007A1897"/>
    <w:rsid w:val="007A1EAA"/>
    <w:rsid w:val="007A209A"/>
    <w:rsid w:val="007A2675"/>
    <w:rsid w:val="007A2858"/>
    <w:rsid w:val="007A2E20"/>
    <w:rsid w:val="007A48EA"/>
    <w:rsid w:val="007A5FF9"/>
    <w:rsid w:val="007A6941"/>
    <w:rsid w:val="007A6C98"/>
    <w:rsid w:val="007A79FD"/>
    <w:rsid w:val="007B0B31"/>
    <w:rsid w:val="007B0B9D"/>
    <w:rsid w:val="007B25C9"/>
    <w:rsid w:val="007B26E3"/>
    <w:rsid w:val="007B2E9F"/>
    <w:rsid w:val="007B4551"/>
    <w:rsid w:val="007B5A43"/>
    <w:rsid w:val="007B5C29"/>
    <w:rsid w:val="007B64E5"/>
    <w:rsid w:val="007B6D41"/>
    <w:rsid w:val="007B6EB5"/>
    <w:rsid w:val="007B709B"/>
    <w:rsid w:val="007B753A"/>
    <w:rsid w:val="007B763D"/>
    <w:rsid w:val="007C050F"/>
    <w:rsid w:val="007C0CB6"/>
    <w:rsid w:val="007C1343"/>
    <w:rsid w:val="007C196F"/>
    <w:rsid w:val="007C1A29"/>
    <w:rsid w:val="007C20F7"/>
    <w:rsid w:val="007C31D6"/>
    <w:rsid w:val="007C3DCF"/>
    <w:rsid w:val="007C5EF1"/>
    <w:rsid w:val="007C6B05"/>
    <w:rsid w:val="007C73A8"/>
    <w:rsid w:val="007C7BF5"/>
    <w:rsid w:val="007C7C65"/>
    <w:rsid w:val="007D0049"/>
    <w:rsid w:val="007D089D"/>
    <w:rsid w:val="007D167F"/>
    <w:rsid w:val="007D1760"/>
    <w:rsid w:val="007D19B7"/>
    <w:rsid w:val="007D1ACC"/>
    <w:rsid w:val="007D471C"/>
    <w:rsid w:val="007D51AA"/>
    <w:rsid w:val="007D5F62"/>
    <w:rsid w:val="007D6F20"/>
    <w:rsid w:val="007D75E5"/>
    <w:rsid w:val="007D773E"/>
    <w:rsid w:val="007E0063"/>
    <w:rsid w:val="007E0182"/>
    <w:rsid w:val="007E066E"/>
    <w:rsid w:val="007E0AAF"/>
    <w:rsid w:val="007E1356"/>
    <w:rsid w:val="007E186B"/>
    <w:rsid w:val="007E1971"/>
    <w:rsid w:val="007E1B92"/>
    <w:rsid w:val="007E1CB5"/>
    <w:rsid w:val="007E1E67"/>
    <w:rsid w:val="007E20FC"/>
    <w:rsid w:val="007E23A5"/>
    <w:rsid w:val="007E384F"/>
    <w:rsid w:val="007E4AA6"/>
    <w:rsid w:val="007E5995"/>
    <w:rsid w:val="007E7062"/>
    <w:rsid w:val="007E70AE"/>
    <w:rsid w:val="007F0B3D"/>
    <w:rsid w:val="007F0E1E"/>
    <w:rsid w:val="007F17EA"/>
    <w:rsid w:val="007F1A19"/>
    <w:rsid w:val="007F22E3"/>
    <w:rsid w:val="007F2663"/>
    <w:rsid w:val="007F29A7"/>
    <w:rsid w:val="007F2C8D"/>
    <w:rsid w:val="007F42E4"/>
    <w:rsid w:val="007F4830"/>
    <w:rsid w:val="007F5215"/>
    <w:rsid w:val="007F5AFE"/>
    <w:rsid w:val="007F5F93"/>
    <w:rsid w:val="007F6885"/>
    <w:rsid w:val="007F736E"/>
    <w:rsid w:val="007F75C5"/>
    <w:rsid w:val="00800088"/>
    <w:rsid w:val="008004B4"/>
    <w:rsid w:val="008018FD"/>
    <w:rsid w:val="008022CE"/>
    <w:rsid w:val="0080238E"/>
    <w:rsid w:val="00802392"/>
    <w:rsid w:val="00802E75"/>
    <w:rsid w:val="00803231"/>
    <w:rsid w:val="00803C03"/>
    <w:rsid w:val="008040C4"/>
    <w:rsid w:val="00804105"/>
    <w:rsid w:val="00805432"/>
    <w:rsid w:val="008057FD"/>
    <w:rsid w:val="00805826"/>
    <w:rsid w:val="00805B9E"/>
    <w:rsid w:val="00805BE8"/>
    <w:rsid w:val="00806F9D"/>
    <w:rsid w:val="008070DF"/>
    <w:rsid w:val="0080758B"/>
    <w:rsid w:val="00807BDB"/>
    <w:rsid w:val="00807CD8"/>
    <w:rsid w:val="00810766"/>
    <w:rsid w:val="00810D2B"/>
    <w:rsid w:val="008114BE"/>
    <w:rsid w:val="00811DA8"/>
    <w:rsid w:val="00814129"/>
    <w:rsid w:val="00815E87"/>
    <w:rsid w:val="00816078"/>
    <w:rsid w:val="0081654F"/>
    <w:rsid w:val="00816E40"/>
    <w:rsid w:val="00816EB0"/>
    <w:rsid w:val="008177E3"/>
    <w:rsid w:val="00820365"/>
    <w:rsid w:val="00820899"/>
    <w:rsid w:val="00821D0B"/>
    <w:rsid w:val="0082211E"/>
    <w:rsid w:val="00822EB4"/>
    <w:rsid w:val="00823AA9"/>
    <w:rsid w:val="00823AEF"/>
    <w:rsid w:val="00823F9D"/>
    <w:rsid w:val="00824817"/>
    <w:rsid w:val="008255B9"/>
    <w:rsid w:val="00825CD8"/>
    <w:rsid w:val="0082629D"/>
    <w:rsid w:val="008268AC"/>
    <w:rsid w:val="008269D5"/>
    <w:rsid w:val="00827324"/>
    <w:rsid w:val="00827419"/>
    <w:rsid w:val="00827A80"/>
    <w:rsid w:val="00827FF6"/>
    <w:rsid w:val="00830540"/>
    <w:rsid w:val="00830D3E"/>
    <w:rsid w:val="00831CA6"/>
    <w:rsid w:val="00833C7A"/>
    <w:rsid w:val="00833D76"/>
    <w:rsid w:val="00834794"/>
    <w:rsid w:val="00835217"/>
    <w:rsid w:val="008355EA"/>
    <w:rsid w:val="008359BF"/>
    <w:rsid w:val="00837458"/>
    <w:rsid w:val="00837956"/>
    <w:rsid w:val="00837AAE"/>
    <w:rsid w:val="008408B3"/>
    <w:rsid w:val="00841899"/>
    <w:rsid w:val="0084251B"/>
    <w:rsid w:val="00842814"/>
    <w:rsid w:val="008429AD"/>
    <w:rsid w:val="008429DB"/>
    <w:rsid w:val="00842F37"/>
    <w:rsid w:val="00846747"/>
    <w:rsid w:val="00850A08"/>
    <w:rsid w:val="00850C75"/>
    <w:rsid w:val="00850E39"/>
    <w:rsid w:val="00851E9C"/>
    <w:rsid w:val="00852260"/>
    <w:rsid w:val="008529F4"/>
    <w:rsid w:val="0085359F"/>
    <w:rsid w:val="0085477A"/>
    <w:rsid w:val="00854B66"/>
    <w:rsid w:val="00854D6D"/>
    <w:rsid w:val="00855107"/>
    <w:rsid w:val="00855173"/>
    <w:rsid w:val="008556EC"/>
    <w:rsid w:val="008557D9"/>
    <w:rsid w:val="00855BF7"/>
    <w:rsid w:val="00856214"/>
    <w:rsid w:val="00856780"/>
    <w:rsid w:val="0085763D"/>
    <w:rsid w:val="00857E15"/>
    <w:rsid w:val="00862089"/>
    <w:rsid w:val="00865362"/>
    <w:rsid w:val="00866D5B"/>
    <w:rsid w:val="00866FF5"/>
    <w:rsid w:val="0086740C"/>
    <w:rsid w:val="00867D83"/>
    <w:rsid w:val="00867F17"/>
    <w:rsid w:val="008703B0"/>
    <w:rsid w:val="00871106"/>
    <w:rsid w:val="008716A2"/>
    <w:rsid w:val="00871800"/>
    <w:rsid w:val="008722C5"/>
    <w:rsid w:val="00872953"/>
    <w:rsid w:val="0087332D"/>
    <w:rsid w:val="00873C49"/>
    <w:rsid w:val="00873E1F"/>
    <w:rsid w:val="00874C16"/>
    <w:rsid w:val="00875AC9"/>
    <w:rsid w:val="00876B11"/>
    <w:rsid w:val="00876DDC"/>
    <w:rsid w:val="00877612"/>
    <w:rsid w:val="00877990"/>
    <w:rsid w:val="008806DE"/>
    <w:rsid w:val="00881543"/>
    <w:rsid w:val="008815A0"/>
    <w:rsid w:val="00882D2C"/>
    <w:rsid w:val="00883909"/>
    <w:rsid w:val="008845FD"/>
    <w:rsid w:val="0088539D"/>
    <w:rsid w:val="00886D1F"/>
    <w:rsid w:val="00887C61"/>
    <w:rsid w:val="00887FAD"/>
    <w:rsid w:val="00891EE1"/>
    <w:rsid w:val="008921B2"/>
    <w:rsid w:val="00892E71"/>
    <w:rsid w:val="00893987"/>
    <w:rsid w:val="00893DC4"/>
    <w:rsid w:val="00894BB4"/>
    <w:rsid w:val="00895690"/>
    <w:rsid w:val="00895C38"/>
    <w:rsid w:val="008963EF"/>
    <w:rsid w:val="0089688E"/>
    <w:rsid w:val="00897832"/>
    <w:rsid w:val="00897A1C"/>
    <w:rsid w:val="008A0194"/>
    <w:rsid w:val="008A1C1E"/>
    <w:rsid w:val="008A1C4D"/>
    <w:rsid w:val="008A1DFE"/>
    <w:rsid w:val="008A1FBE"/>
    <w:rsid w:val="008A2AA6"/>
    <w:rsid w:val="008A2E0E"/>
    <w:rsid w:val="008A40DF"/>
    <w:rsid w:val="008A46A9"/>
    <w:rsid w:val="008A4B55"/>
    <w:rsid w:val="008A5155"/>
    <w:rsid w:val="008A5689"/>
    <w:rsid w:val="008A607E"/>
    <w:rsid w:val="008A6248"/>
    <w:rsid w:val="008A65D4"/>
    <w:rsid w:val="008A7A91"/>
    <w:rsid w:val="008A7E65"/>
    <w:rsid w:val="008B09A4"/>
    <w:rsid w:val="008B0A6E"/>
    <w:rsid w:val="008B1BEA"/>
    <w:rsid w:val="008B2207"/>
    <w:rsid w:val="008B2914"/>
    <w:rsid w:val="008B2B16"/>
    <w:rsid w:val="008B3194"/>
    <w:rsid w:val="008B5AE7"/>
    <w:rsid w:val="008B64A6"/>
    <w:rsid w:val="008B655F"/>
    <w:rsid w:val="008B7AEA"/>
    <w:rsid w:val="008C0329"/>
    <w:rsid w:val="008C04EB"/>
    <w:rsid w:val="008C16D4"/>
    <w:rsid w:val="008C1DC4"/>
    <w:rsid w:val="008C21F0"/>
    <w:rsid w:val="008C25F2"/>
    <w:rsid w:val="008C276E"/>
    <w:rsid w:val="008C40DD"/>
    <w:rsid w:val="008C60E9"/>
    <w:rsid w:val="008C62B1"/>
    <w:rsid w:val="008C67FC"/>
    <w:rsid w:val="008C6968"/>
    <w:rsid w:val="008C6D55"/>
    <w:rsid w:val="008C6FEE"/>
    <w:rsid w:val="008C78D2"/>
    <w:rsid w:val="008D0021"/>
    <w:rsid w:val="008D0270"/>
    <w:rsid w:val="008D11F3"/>
    <w:rsid w:val="008D1398"/>
    <w:rsid w:val="008D169C"/>
    <w:rsid w:val="008D1B7C"/>
    <w:rsid w:val="008D1FC7"/>
    <w:rsid w:val="008D206E"/>
    <w:rsid w:val="008D2B55"/>
    <w:rsid w:val="008D3DCE"/>
    <w:rsid w:val="008D3F08"/>
    <w:rsid w:val="008D61C4"/>
    <w:rsid w:val="008D6657"/>
    <w:rsid w:val="008D70F0"/>
    <w:rsid w:val="008E0857"/>
    <w:rsid w:val="008E182D"/>
    <w:rsid w:val="008E1925"/>
    <w:rsid w:val="008E1F60"/>
    <w:rsid w:val="008E307E"/>
    <w:rsid w:val="008E35CB"/>
    <w:rsid w:val="008E3705"/>
    <w:rsid w:val="008E3D23"/>
    <w:rsid w:val="008E3F97"/>
    <w:rsid w:val="008E42A5"/>
    <w:rsid w:val="008E49A6"/>
    <w:rsid w:val="008E522F"/>
    <w:rsid w:val="008E58BB"/>
    <w:rsid w:val="008E5D2C"/>
    <w:rsid w:val="008E6A81"/>
    <w:rsid w:val="008E6B40"/>
    <w:rsid w:val="008E715B"/>
    <w:rsid w:val="008E7535"/>
    <w:rsid w:val="008E7DBE"/>
    <w:rsid w:val="008E7FD2"/>
    <w:rsid w:val="008F0238"/>
    <w:rsid w:val="008F0DB2"/>
    <w:rsid w:val="008F1AE4"/>
    <w:rsid w:val="008F1B1F"/>
    <w:rsid w:val="008F2160"/>
    <w:rsid w:val="008F2C2E"/>
    <w:rsid w:val="008F3114"/>
    <w:rsid w:val="008F326A"/>
    <w:rsid w:val="008F3B21"/>
    <w:rsid w:val="008F4DD1"/>
    <w:rsid w:val="008F5007"/>
    <w:rsid w:val="008F6056"/>
    <w:rsid w:val="008F60E1"/>
    <w:rsid w:val="008F70A8"/>
    <w:rsid w:val="008F77AA"/>
    <w:rsid w:val="00900BD4"/>
    <w:rsid w:val="0090144A"/>
    <w:rsid w:val="0090168A"/>
    <w:rsid w:val="00902C07"/>
    <w:rsid w:val="00902C33"/>
    <w:rsid w:val="00902E91"/>
    <w:rsid w:val="00904462"/>
    <w:rsid w:val="00905804"/>
    <w:rsid w:val="009075CE"/>
    <w:rsid w:val="00907FB6"/>
    <w:rsid w:val="009101E2"/>
    <w:rsid w:val="009128D8"/>
    <w:rsid w:val="00913FC8"/>
    <w:rsid w:val="00915D73"/>
    <w:rsid w:val="00916077"/>
    <w:rsid w:val="009162EA"/>
    <w:rsid w:val="009170A2"/>
    <w:rsid w:val="0091710F"/>
    <w:rsid w:val="00917AFA"/>
    <w:rsid w:val="009208A6"/>
    <w:rsid w:val="00920CDE"/>
    <w:rsid w:val="00921310"/>
    <w:rsid w:val="00921FFC"/>
    <w:rsid w:val="009228F7"/>
    <w:rsid w:val="009230D2"/>
    <w:rsid w:val="0092322B"/>
    <w:rsid w:val="00923E73"/>
    <w:rsid w:val="00924514"/>
    <w:rsid w:val="00924B30"/>
    <w:rsid w:val="00925086"/>
    <w:rsid w:val="00925AFE"/>
    <w:rsid w:val="0092607B"/>
    <w:rsid w:val="00927316"/>
    <w:rsid w:val="00927F73"/>
    <w:rsid w:val="0093062D"/>
    <w:rsid w:val="00931003"/>
    <w:rsid w:val="0093133D"/>
    <w:rsid w:val="0093276D"/>
    <w:rsid w:val="00933015"/>
    <w:rsid w:val="0093361F"/>
    <w:rsid w:val="00933D12"/>
    <w:rsid w:val="0093423A"/>
    <w:rsid w:val="00934263"/>
    <w:rsid w:val="009344EC"/>
    <w:rsid w:val="00934C81"/>
    <w:rsid w:val="00936F0E"/>
    <w:rsid w:val="00937065"/>
    <w:rsid w:val="0093720D"/>
    <w:rsid w:val="00937B7B"/>
    <w:rsid w:val="00940182"/>
    <w:rsid w:val="00940285"/>
    <w:rsid w:val="00940521"/>
    <w:rsid w:val="0094130D"/>
    <w:rsid w:val="009415B0"/>
    <w:rsid w:val="009443D9"/>
    <w:rsid w:val="0094543E"/>
    <w:rsid w:val="0094732C"/>
    <w:rsid w:val="009474F7"/>
    <w:rsid w:val="0094752B"/>
    <w:rsid w:val="00947E7E"/>
    <w:rsid w:val="0095139A"/>
    <w:rsid w:val="00951F34"/>
    <w:rsid w:val="00952C5E"/>
    <w:rsid w:val="00953380"/>
    <w:rsid w:val="00953412"/>
    <w:rsid w:val="00953E16"/>
    <w:rsid w:val="009542AC"/>
    <w:rsid w:val="009547C9"/>
    <w:rsid w:val="009552FD"/>
    <w:rsid w:val="009570A3"/>
    <w:rsid w:val="00957D3D"/>
    <w:rsid w:val="00957FB3"/>
    <w:rsid w:val="00960B1F"/>
    <w:rsid w:val="009614DF"/>
    <w:rsid w:val="00961BB2"/>
    <w:rsid w:val="00961D04"/>
    <w:rsid w:val="00961F47"/>
    <w:rsid w:val="00962108"/>
    <w:rsid w:val="009632C2"/>
    <w:rsid w:val="009638D6"/>
    <w:rsid w:val="00964468"/>
    <w:rsid w:val="00964CC4"/>
    <w:rsid w:val="00964D77"/>
    <w:rsid w:val="00965539"/>
    <w:rsid w:val="00965FCF"/>
    <w:rsid w:val="009677F0"/>
    <w:rsid w:val="0097022A"/>
    <w:rsid w:val="009707DC"/>
    <w:rsid w:val="00971ADA"/>
    <w:rsid w:val="0097216A"/>
    <w:rsid w:val="0097219B"/>
    <w:rsid w:val="00973231"/>
    <w:rsid w:val="00973A08"/>
    <w:rsid w:val="00973DA9"/>
    <w:rsid w:val="0097408E"/>
    <w:rsid w:val="00974BB2"/>
    <w:rsid w:val="00974FA7"/>
    <w:rsid w:val="009756E5"/>
    <w:rsid w:val="0097582C"/>
    <w:rsid w:val="00975E38"/>
    <w:rsid w:val="009770EC"/>
    <w:rsid w:val="009771F3"/>
    <w:rsid w:val="00977A8C"/>
    <w:rsid w:val="00977EB0"/>
    <w:rsid w:val="00980C57"/>
    <w:rsid w:val="009815AC"/>
    <w:rsid w:val="00981A9B"/>
    <w:rsid w:val="00981B3A"/>
    <w:rsid w:val="00982492"/>
    <w:rsid w:val="00982CD6"/>
    <w:rsid w:val="009836F3"/>
    <w:rsid w:val="00983910"/>
    <w:rsid w:val="00984781"/>
    <w:rsid w:val="00986386"/>
    <w:rsid w:val="00990088"/>
    <w:rsid w:val="00990361"/>
    <w:rsid w:val="00990A76"/>
    <w:rsid w:val="00990AB6"/>
    <w:rsid w:val="00990F37"/>
    <w:rsid w:val="009916C1"/>
    <w:rsid w:val="00991A3A"/>
    <w:rsid w:val="00992F1B"/>
    <w:rsid w:val="009932AC"/>
    <w:rsid w:val="009936FF"/>
    <w:rsid w:val="00993CB2"/>
    <w:rsid w:val="00994351"/>
    <w:rsid w:val="00995BF8"/>
    <w:rsid w:val="0099621D"/>
    <w:rsid w:val="00996A8F"/>
    <w:rsid w:val="00996CAC"/>
    <w:rsid w:val="00996D2C"/>
    <w:rsid w:val="009A04FB"/>
    <w:rsid w:val="009A1DBF"/>
    <w:rsid w:val="009A1F1E"/>
    <w:rsid w:val="009A3133"/>
    <w:rsid w:val="009A31C7"/>
    <w:rsid w:val="009A37B8"/>
    <w:rsid w:val="009A5A0B"/>
    <w:rsid w:val="009A60C2"/>
    <w:rsid w:val="009A6527"/>
    <w:rsid w:val="009A68E6"/>
    <w:rsid w:val="009A6F59"/>
    <w:rsid w:val="009A7598"/>
    <w:rsid w:val="009B0E58"/>
    <w:rsid w:val="009B1DF8"/>
    <w:rsid w:val="009B1EFC"/>
    <w:rsid w:val="009B2973"/>
    <w:rsid w:val="009B2A11"/>
    <w:rsid w:val="009B2D15"/>
    <w:rsid w:val="009B307A"/>
    <w:rsid w:val="009B34D2"/>
    <w:rsid w:val="009B3556"/>
    <w:rsid w:val="009B3D20"/>
    <w:rsid w:val="009B5418"/>
    <w:rsid w:val="009B5B39"/>
    <w:rsid w:val="009B647E"/>
    <w:rsid w:val="009B718B"/>
    <w:rsid w:val="009B7E61"/>
    <w:rsid w:val="009C0727"/>
    <w:rsid w:val="009C0EB8"/>
    <w:rsid w:val="009C1504"/>
    <w:rsid w:val="009C166E"/>
    <w:rsid w:val="009C1CD9"/>
    <w:rsid w:val="009C1EB6"/>
    <w:rsid w:val="009C322C"/>
    <w:rsid w:val="009C3A83"/>
    <w:rsid w:val="009C3C80"/>
    <w:rsid w:val="009C41FF"/>
    <w:rsid w:val="009C4569"/>
    <w:rsid w:val="009C492F"/>
    <w:rsid w:val="009C5847"/>
    <w:rsid w:val="009C64B6"/>
    <w:rsid w:val="009C6E14"/>
    <w:rsid w:val="009D0518"/>
    <w:rsid w:val="009D0C38"/>
    <w:rsid w:val="009D0E4C"/>
    <w:rsid w:val="009D1620"/>
    <w:rsid w:val="009D2FF2"/>
    <w:rsid w:val="009D3226"/>
    <w:rsid w:val="009D3385"/>
    <w:rsid w:val="009D4E5F"/>
    <w:rsid w:val="009D5BAB"/>
    <w:rsid w:val="009D793C"/>
    <w:rsid w:val="009D7BE6"/>
    <w:rsid w:val="009E100A"/>
    <w:rsid w:val="009E16A9"/>
    <w:rsid w:val="009E1DEB"/>
    <w:rsid w:val="009E2C46"/>
    <w:rsid w:val="009E2FE0"/>
    <w:rsid w:val="009E375F"/>
    <w:rsid w:val="009E39D4"/>
    <w:rsid w:val="009E3AD3"/>
    <w:rsid w:val="009E433B"/>
    <w:rsid w:val="009E5401"/>
    <w:rsid w:val="009E5514"/>
    <w:rsid w:val="009E6C1A"/>
    <w:rsid w:val="009E70D1"/>
    <w:rsid w:val="009E727F"/>
    <w:rsid w:val="009E75B6"/>
    <w:rsid w:val="009E7A0F"/>
    <w:rsid w:val="009F09F0"/>
    <w:rsid w:val="009F1B34"/>
    <w:rsid w:val="009F22D5"/>
    <w:rsid w:val="009F23C4"/>
    <w:rsid w:val="009F2A4E"/>
    <w:rsid w:val="009F4B02"/>
    <w:rsid w:val="009F59AE"/>
    <w:rsid w:val="009F6413"/>
    <w:rsid w:val="009F6DD0"/>
    <w:rsid w:val="009F715F"/>
    <w:rsid w:val="00A01363"/>
    <w:rsid w:val="00A01850"/>
    <w:rsid w:val="00A02AF1"/>
    <w:rsid w:val="00A03319"/>
    <w:rsid w:val="00A03A67"/>
    <w:rsid w:val="00A051E4"/>
    <w:rsid w:val="00A05544"/>
    <w:rsid w:val="00A05FB9"/>
    <w:rsid w:val="00A06656"/>
    <w:rsid w:val="00A0758F"/>
    <w:rsid w:val="00A10396"/>
    <w:rsid w:val="00A103B6"/>
    <w:rsid w:val="00A10D11"/>
    <w:rsid w:val="00A113ED"/>
    <w:rsid w:val="00A12E6F"/>
    <w:rsid w:val="00A13E8E"/>
    <w:rsid w:val="00A14493"/>
    <w:rsid w:val="00A14B4F"/>
    <w:rsid w:val="00A1570A"/>
    <w:rsid w:val="00A15AA6"/>
    <w:rsid w:val="00A165E4"/>
    <w:rsid w:val="00A16807"/>
    <w:rsid w:val="00A17866"/>
    <w:rsid w:val="00A17D27"/>
    <w:rsid w:val="00A20838"/>
    <w:rsid w:val="00A20C21"/>
    <w:rsid w:val="00A20F7C"/>
    <w:rsid w:val="00A211B4"/>
    <w:rsid w:val="00A21962"/>
    <w:rsid w:val="00A223CF"/>
    <w:rsid w:val="00A224BE"/>
    <w:rsid w:val="00A224E3"/>
    <w:rsid w:val="00A2279E"/>
    <w:rsid w:val="00A22816"/>
    <w:rsid w:val="00A22A3C"/>
    <w:rsid w:val="00A22B0A"/>
    <w:rsid w:val="00A240CC"/>
    <w:rsid w:val="00A25995"/>
    <w:rsid w:val="00A262DF"/>
    <w:rsid w:val="00A26929"/>
    <w:rsid w:val="00A2760F"/>
    <w:rsid w:val="00A27D56"/>
    <w:rsid w:val="00A303DB"/>
    <w:rsid w:val="00A312B8"/>
    <w:rsid w:val="00A31A53"/>
    <w:rsid w:val="00A31C17"/>
    <w:rsid w:val="00A3296B"/>
    <w:rsid w:val="00A32AE3"/>
    <w:rsid w:val="00A33A92"/>
    <w:rsid w:val="00A33DDF"/>
    <w:rsid w:val="00A34547"/>
    <w:rsid w:val="00A36D10"/>
    <w:rsid w:val="00A376B7"/>
    <w:rsid w:val="00A37FF0"/>
    <w:rsid w:val="00A411F4"/>
    <w:rsid w:val="00A41BF5"/>
    <w:rsid w:val="00A41DA7"/>
    <w:rsid w:val="00A41EF4"/>
    <w:rsid w:val="00A42355"/>
    <w:rsid w:val="00A42A0E"/>
    <w:rsid w:val="00A42A8C"/>
    <w:rsid w:val="00A43684"/>
    <w:rsid w:val="00A44778"/>
    <w:rsid w:val="00A4523A"/>
    <w:rsid w:val="00A45485"/>
    <w:rsid w:val="00A458B8"/>
    <w:rsid w:val="00A465F4"/>
    <w:rsid w:val="00A46766"/>
    <w:rsid w:val="00A469E7"/>
    <w:rsid w:val="00A46BB7"/>
    <w:rsid w:val="00A50293"/>
    <w:rsid w:val="00A502B0"/>
    <w:rsid w:val="00A52493"/>
    <w:rsid w:val="00A53D95"/>
    <w:rsid w:val="00A54CF8"/>
    <w:rsid w:val="00A55258"/>
    <w:rsid w:val="00A56864"/>
    <w:rsid w:val="00A57239"/>
    <w:rsid w:val="00A57988"/>
    <w:rsid w:val="00A60127"/>
    <w:rsid w:val="00A60313"/>
    <w:rsid w:val="00A604A4"/>
    <w:rsid w:val="00A615F6"/>
    <w:rsid w:val="00A61B7D"/>
    <w:rsid w:val="00A62BC3"/>
    <w:rsid w:val="00A6381D"/>
    <w:rsid w:val="00A643B4"/>
    <w:rsid w:val="00A655FE"/>
    <w:rsid w:val="00A6605B"/>
    <w:rsid w:val="00A66ADC"/>
    <w:rsid w:val="00A677D6"/>
    <w:rsid w:val="00A7147D"/>
    <w:rsid w:val="00A72A0D"/>
    <w:rsid w:val="00A72E73"/>
    <w:rsid w:val="00A738E2"/>
    <w:rsid w:val="00A756E1"/>
    <w:rsid w:val="00A75F3A"/>
    <w:rsid w:val="00A77F24"/>
    <w:rsid w:val="00A80019"/>
    <w:rsid w:val="00A812FD"/>
    <w:rsid w:val="00A8199E"/>
    <w:rsid w:val="00A81B15"/>
    <w:rsid w:val="00A8224A"/>
    <w:rsid w:val="00A829AB"/>
    <w:rsid w:val="00A837FF"/>
    <w:rsid w:val="00A83851"/>
    <w:rsid w:val="00A83A2C"/>
    <w:rsid w:val="00A83A58"/>
    <w:rsid w:val="00A84052"/>
    <w:rsid w:val="00A846C4"/>
    <w:rsid w:val="00A84DC8"/>
    <w:rsid w:val="00A8571D"/>
    <w:rsid w:val="00A859F6"/>
    <w:rsid w:val="00A85BE8"/>
    <w:rsid w:val="00A85DBC"/>
    <w:rsid w:val="00A87204"/>
    <w:rsid w:val="00A87874"/>
    <w:rsid w:val="00A87FEB"/>
    <w:rsid w:val="00A90012"/>
    <w:rsid w:val="00A90C39"/>
    <w:rsid w:val="00A91A86"/>
    <w:rsid w:val="00A92CC7"/>
    <w:rsid w:val="00A93A4D"/>
    <w:rsid w:val="00A93F9F"/>
    <w:rsid w:val="00A9420E"/>
    <w:rsid w:val="00A942AF"/>
    <w:rsid w:val="00A945C0"/>
    <w:rsid w:val="00A9470C"/>
    <w:rsid w:val="00A94BC1"/>
    <w:rsid w:val="00A9557E"/>
    <w:rsid w:val="00A9592B"/>
    <w:rsid w:val="00A96818"/>
    <w:rsid w:val="00A9702F"/>
    <w:rsid w:val="00A972F7"/>
    <w:rsid w:val="00A97648"/>
    <w:rsid w:val="00A97E69"/>
    <w:rsid w:val="00AA07A5"/>
    <w:rsid w:val="00AA1CFD"/>
    <w:rsid w:val="00AA2239"/>
    <w:rsid w:val="00AA24A8"/>
    <w:rsid w:val="00AA33D2"/>
    <w:rsid w:val="00AA3634"/>
    <w:rsid w:val="00AA4812"/>
    <w:rsid w:val="00AA4CC5"/>
    <w:rsid w:val="00AA5820"/>
    <w:rsid w:val="00AA58DC"/>
    <w:rsid w:val="00AA6358"/>
    <w:rsid w:val="00AA6412"/>
    <w:rsid w:val="00AA655E"/>
    <w:rsid w:val="00AA7ED1"/>
    <w:rsid w:val="00AB095C"/>
    <w:rsid w:val="00AB0BA4"/>
    <w:rsid w:val="00AB0C57"/>
    <w:rsid w:val="00AB1195"/>
    <w:rsid w:val="00AB156B"/>
    <w:rsid w:val="00AB1709"/>
    <w:rsid w:val="00AB1B31"/>
    <w:rsid w:val="00AB248F"/>
    <w:rsid w:val="00AB2F7D"/>
    <w:rsid w:val="00AB4182"/>
    <w:rsid w:val="00AB5CF5"/>
    <w:rsid w:val="00AB617F"/>
    <w:rsid w:val="00AB68B4"/>
    <w:rsid w:val="00AB75E4"/>
    <w:rsid w:val="00AC04BF"/>
    <w:rsid w:val="00AC27DB"/>
    <w:rsid w:val="00AC2D32"/>
    <w:rsid w:val="00AC438B"/>
    <w:rsid w:val="00AC5A83"/>
    <w:rsid w:val="00AC6D6B"/>
    <w:rsid w:val="00AC754F"/>
    <w:rsid w:val="00AD046E"/>
    <w:rsid w:val="00AD0553"/>
    <w:rsid w:val="00AD139B"/>
    <w:rsid w:val="00AD1B7B"/>
    <w:rsid w:val="00AD21B3"/>
    <w:rsid w:val="00AD565F"/>
    <w:rsid w:val="00AD5AA1"/>
    <w:rsid w:val="00AD5C05"/>
    <w:rsid w:val="00AD6425"/>
    <w:rsid w:val="00AD6829"/>
    <w:rsid w:val="00AD71D5"/>
    <w:rsid w:val="00AD76F6"/>
    <w:rsid w:val="00AD7736"/>
    <w:rsid w:val="00AD7CAF"/>
    <w:rsid w:val="00AE10CE"/>
    <w:rsid w:val="00AE17AC"/>
    <w:rsid w:val="00AE1EFF"/>
    <w:rsid w:val="00AE38E2"/>
    <w:rsid w:val="00AE448D"/>
    <w:rsid w:val="00AE54A1"/>
    <w:rsid w:val="00AE66B7"/>
    <w:rsid w:val="00AE67AD"/>
    <w:rsid w:val="00AE70D4"/>
    <w:rsid w:val="00AE7868"/>
    <w:rsid w:val="00AE7F55"/>
    <w:rsid w:val="00AF0407"/>
    <w:rsid w:val="00AF049B"/>
    <w:rsid w:val="00AF3464"/>
    <w:rsid w:val="00AF412D"/>
    <w:rsid w:val="00AF465D"/>
    <w:rsid w:val="00AF4D8B"/>
    <w:rsid w:val="00AF5C8A"/>
    <w:rsid w:val="00AF633B"/>
    <w:rsid w:val="00B00410"/>
    <w:rsid w:val="00B00F84"/>
    <w:rsid w:val="00B03E15"/>
    <w:rsid w:val="00B04A5D"/>
    <w:rsid w:val="00B055FA"/>
    <w:rsid w:val="00B067CA"/>
    <w:rsid w:val="00B12B26"/>
    <w:rsid w:val="00B13CFF"/>
    <w:rsid w:val="00B148DE"/>
    <w:rsid w:val="00B1557D"/>
    <w:rsid w:val="00B163CB"/>
    <w:rsid w:val="00B163F8"/>
    <w:rsid w:val="00B16506"/>
    <w:rsid w:val="00B16565"/>
    <w:rsid w:val="00B174F9"/>
    <w:rsid w:val="00B207EA"/>
    <w:rsid w:val="00B21E18"/>
    <w:rsid w:val="00B2233B"/>
    <w:rsid w:val="00B23269"/>
    <w:rsid w:val="00B2472D"/>
    <w:rsid w:val="00B24CA0"/>
    <w:rsid w:val="00B24DE2"/>
    <w:rsid w:val="00B2549F"/>
    <w:rsid w:val="00B25BE2"/>
    <w:rsid w:val="00B25CE7"/>
    <w:rsid w:val="00B266C5"/>
    <w:rsid w:val="00B2788F"/>
    <w:rsid w:val="00B278AF"/>
    <w:rsid w:val="00B304B6"/>
    <w:rsid w:val="00B31ACB"/>
    <w:rsid w:val="00B31CC5"/>
    <w:rsid w:val="00B3225E"/>
    <w:rsid w:val="00B32442"/>
    <w:rsid w:val="00B3257D"/>
    <w:rsid w:val="00B3294F"/>
    <w:rsid w:val="00B33845"/>
    <w:rsid w:val="00B33BE1"/>
    <w:rsid w:val="00B34945"/>
    <w:rsid w:val="00B349FE"/>
    <w:rsid w:val="00B35B0D"/>
    <w:rsid w:val="00B373D1"/>
    <w:rsid w:val="00B37E4B"/>
    <w:rsid w:val="00B40D6F"/>
    <w:rsid w:val="00B4108D"/>
    <w:rsid w:val="00B42AFF"/>
    <w:rsid w:val="00B42C86"/>
    <w:rsid w:val="00B43513"/>
    <w:rsid w:val="00B445C5"/>
    <w:rsid w:val="00B44901"/>
    <w:rsid w:val="00B44904"/>
    <w:rsid w:val="00B461C4"/>
    <w:rsid w:val="00B479BD"/>
    <w:rsid w:val="00B5016F"/>
    <w:rsid w:val="00B505EB"/>
    <w:rsid w:val="00B50E45"/>
    <w:rsid w:val="00B5146A"/>
    <w:rsid w:val="00B52862"/>
    <w:rsid w:val="00B52D2D"/>
    <w:rsid w:val="00B53394"/>
    <w:rsid w:val="00B54B88"/>
    <w:rsid w:val="00B56330"/>
    <w:rsid w:val="00B56D9F"/>
    <w:rsid w:val="00B57265"/>
    <w:rsid w:val="00B633AE"/>
    <w:rsid w:val="00B6523B"/>
    <w:rsid w:val="00B65A0A"/>
    <w:rsid w:val="00B66437"/>
    <w:rsid w:val="00B665D2"/>
    <w:rsid w:val="00B66C2F"/>
    <w:rsid w:val="00B66E26"/>
    <w:rsid w:val="00B6737C"/>
    <w:rsid w:val="00B70938"/>
    <w:rsid w:val="00B70B49"/>
    <w:rsid w:val="00B70D9B"/>
    <w:rsid w:val="00B71B94"/>
    <w:rsid w:val="00B71CE3"/>
    <w:rsid w:val="00B71D98"/>
    <w:rsid w:val="00B7214D"/>
    <w:rsid w:val="00B7253C"/>
    <w:rsid w:val="00B72FA1"/>
    <w:rsid w:val="00B73D99"/>
    <w:rsid w:val="00B74372"/>
    <w:rsid w:val="00B744C6"/>
    <w:rsid w:val="00B745B3"/>
    <w:rsid w:val="00B75525"/>
    <w:rsid w:val="00B75E48"/>
    <w:rsid w:val="00B77166"/>
    <w:rsid w:val="00B77AC0"/>
    <w:rsid w:val="00B77B74"/>
    <w:rsid w:val="00B80283"/>
    <w:rsid w:val="00B8095F"/>
    <w:rsid w:val="00B80B0C"/>
    <w:rsid w:val="00B80B11"/>
    <w:rsid w:val="00B81EEE"/>
    <w:rsid w:val="00B82763"/>
    <w:rsid w:val="00B82C7F"/>
    <w:rsid w:val="00B831AE"/>
    <w:rsid w:val="00B83747"/>
    <w:rsid w:val="00B8375B"/>
    <w:rsid w:val="00B83CD9"/>
    <w:rsid w:val="00B8446C"/>
    <w:rsid w:val="00B84D92"/>
    <w:rsid w:val="00B87725"/>
    <w:rsid w:val="00B87AFA"/>
    <w:rsid w:val="00B901BE"/>
    <w:rsid w:val="00B90800"/>
    <w:rsid w:val="00B9268A"/>
    <w:rsid w:val="00B9325A"/>
    <w:rsid w:val="00B93B08"/>
    <w:rsid w:val="00B94F3F"/>
    <w:rsid w:val="00B963D8"/>
    <w:rsid w:val="00B96638"/>
    <w:rsid w:val="00B96CFB"/>
    <w:rsid w:val="00B977DF"/>
    <w:rsid w:val="00BA0145"/>
    <w:rsid w:val="00BA259A"/>
    <w:rsid w:val="00BA259C"/>
    <w:rsid w:val="00BA29D3"/>
    <w:rsid w:val="00BA2C3F"/>
    <w:rsid w:val="00BA307F"/>
    <w:rsid w:val="00BA4B44"/>
    <w:rsid w:val="00BA5280"/>
    <w:rsid w:val="00BA5462"/>
    <w:rsid w:val="00BA74FC"/>
    <w:rsid w:val="00BA796F"/>
    <w:rsid w:val="00BA7B94"/>
    <w:rsid w:val="00BB0287"/>
    <w:rsid w:val="00BB14F1"/>
    <w:rsid w:val="00BB151F"/>
    <w:rsid w:val="00BB4AAC"/>
    <w:rsid w:val="00BB557A"/>
    <w:rsid w:val="00BB572E"/>
    <w:rsid w:val="00BB5F5C"/>
    <w:rsid w:val="00BB739C"/>
    <w:rsid w:val="00BB74FD"/>
    <w:rsid w:val="00BB7E5F"/>
    <w:rsid w:val="00BC167A"/>
    <w:rsid w:val="00BC3875"/>
    <w:rsid w:val="00BC4400"/>
    <w:rsid w:val="00BC526D"/>
    <w:rsid w:val="00BC5982"/>
    <w:rsid w:val="00BC5AC7"/>
    <w:rsid w:val="00BC60BF"/>
    <w:rsid w:val="00BC680D"/>
    <w:rsid w:val="00BC75EF"/>
    <w:rsid w:val="00BC79F3"/>
    <w:rsid w:val="00BD03DB"/>
    <w:rsid w:val="00BD1973"/>
    <w:rsid w:val="00BD1B3C"/>
    <w:rsid w:val="00BD1DEB"/>
    <w:rsid w:val="00BD203C"/>
    <w:rsid w:val="00BD28BF"/>
    <w:rsid w:val="00BD2BF8"/>
    <w:rsid w:val="00BD2D12"/>
    <w:rsid w:val="00BD3C04"/>
    <w:rsid w:val="00BD4056"/>
    <w:rsid w:val="00BD4F9F"/>
    <w:rsid w:val="00BD541F"/>
    <w:rsid w:val="00BD6404"/>
    <w:rsid w:val="00BD6429"/>
    <w:rsid w:val="00BD648B"/>
    <w:rsid w:val="00BD6668"/>
    <w:rsid w:val="00BD6E1D"/>
    <w:rsid w:val="00BE0B24"/>
    <w:rsid w:val="00BE0D62"/>
    <w:rsid w:val="00BE101A"/>
    <w:rsid w:val="00BE1342"/>
    <w:rsid w:val="00BE13F8"/>
    <w:rsid w:val="00BE17C0"/>
    <w:rsid w:val="00BE1B55"/>
    <w:rsid w:val="00BE26A4"/>
    <w:rsid w:val="00BE2D52"/>
    <w:rsid w:val="00BE33AE"/>
    <w:rsid w:val="00BE4333"/>
    <w:rsid w:val="00BE4A96"/>
    <w:rsid w:val="00BE7B4C"/>
    <w:rsid w:val="00BF046F"/>
    <w:rsid w:val="00BF06DB"/>
    <w:rsid w:val="00BF160F"/>
    <w:rsid w:val="00BF1705"/>
    <w:rsid w:val="00BF19EF"/>
    <w:rsid w:val="00BF1A2A"/>
    <w:rsid w:val="00BF2708"/>
    <w:rsid w:val="00BF3048"/>
    <w:rsid w:val="00BF4C31"/>
    <w:rsid w:val="00BF6952"/>
    <w:rsid w:val="00BF6C9D"/>
    <w:rsid w:val="00BF7406"/>
    <w:rsid w:val="00BF7A57"/>
    <w:rsid w:val="00C00023"/>
    <w:rsid w:val="00C0019E"/>
    <w:rsid w:val="00C00B45"/>
    <w:rsid w:val="00C00EB4"/>
    <w:rsid w:val="00C00F39"/>
    <w:rsid w:val="00C01953"/>
    <w:rsid w:val="00C01D50"/>
    <w:rsid w:val="00C02E7E"/>
    <w:rsid w:val="00C04486"/>
    <w:rsid w:val="00C04D82"/>
    <w:rsid w:val="00C053D2"/>
    <w:rsid w:val="00C056DC"/>
    <w:rsid w:val="00C067FE"/>
    <w:rsid w:val="00C06A70"/>
    <w:rsid w:val="00C07E3E"/>
    <w:rsid w:val="00C1051D"/>
    <w:rsid w:val="00C11917"/>
    <w:rsid w:val="00C12437"/>
    <w:rsid w:val="00C1329B"/>
    <w:rsid w:val="00C13853"/>
    <w:rsid w:val="00C138FA"/>
    <w:rsid w:val="00C1544D"/>
    <w:rsid w:val="00C1572F"/>
    <w:rsid w:val="00C16781"/>
    <w:rsid w:val="00C16957"/>
    <w:rsid w:val="00C16D27"/>
    <w:rsid w:val="00C24B15"/>
    <w:rsid w:val="00C24C05"/>
    <w:rsid w:val="00C24D2F"/>
    <w:rsid w:val="00C25419"/>
    <w:rsid w:val="00C25D7F"/>
    <w:rsid w:val="00C2607D"/>
    <w:rsid w:val="00C26222"/>
    <w:rsid w:val="00C26355"/>
    <w:rsid w:val="00C306F0"/>
    <w:rsid w:val="00C30748"/>
    <w:rsid w:val="00C31283"/>
    <w:rsid w:val="00C31358"/>
    <w:rsid w:val="00C31DF3"/>
    <w:rsid w:val="00C325FB"/>
    <w:rsid w:val="00C32A84"/>
    <w:rsid w:val="00C32D49"/>
    <w:rsid w:val="00C33346"/>
    <w:rsid w:val="00C33C48"/>
    <w:rsid w:val="00C340E5"/>
    <w:rsid w:val="00C3497F"/>
    <w:rsid w:val="00C35AA7"/>
    <w:rsid w:val="00C37D6B"/>
    <w:rsid w:val="00C404C3"/>
    <w:rsid w:val="00C40A82"/>
    <w:rsid w:val="00C40C4C"/>
    <w:rsid w:val="00C40F8A"/>
    <w:rsid w:val="00C41350"/>
    <w:rsid w:val="00C41532"/>
    <w:rsid w:val="00C4379E"/>
    <w:rsid w:val="00C43BA1"/>
    <w:rsid w:val="00C43DAB"/>
    <w:rsid w:val="00C4633A"/>
    <w:rsid w:val="00C468F4"/>
    <w:rsid w:val="00C469DD"/>
    <w:rsid w:val="00C47EB8"/>
    <w:rsid w:val="00C47F08"/>
    <w:rsid w:val="00C50CF9"/>
    <w:rsid w:val="00C50DF9"/>
    <w:rsid w:val="00C514A6"/>
    <w:rsid w:val="00C53C7D"/>
    <w:rsid w:val="00C5499F"/>
    <w:rsid w:val="00C54C8E"/>
    <w:rsid w:val="00C54D5C"/>
    <w:rsid w:val="00C56B5E"/>
    <w:rsid w:val="00C571B9"/>
    <w:rsid w:val="00C5739F"/>
    <w:rsid w:val="00C57CF0"/>
    <w:rsid w:val="00C57DE5"/>
    <w:rsid w:val="00C57E30"/>
    <w:rsid w:val="00C57E66"/>
    <w:rsid w:val="00C60E6C"/>
    <w:rsid w:val="00C63366"/>
    <w:rsid w:val="00C63557"/>
    <w:rsid w:val="00C63DA4"/>
    <w:rsid w:val="00C63DCD"/>
    <w:rsid w:val="00C649BD"/>
    <w:rsid w:val="00C65891"/>
    <w:rsid w:val="00C66241"/>
    <w:rsid w:val="00C66AC9"/>
    <w:rsid w:val="00C67BFD"/>
    <w:rsid w:val="00C706E9"/>
    <w:rsid w:val="00C712E9"/>
    <w:rsid w:val="00C717BC"/>
    <w:rsid w:val="00C724D3"/>
    <w:rsid w:val="00C72951"/>
    <w:rsid w:val="00C72CD2"/>
    <w:rsid w:val="00C7393D"/>
    <w:rsid w:val="00C741D9"/>
    <w:rsid w:val="00C74C90"/>
    <w:rsid w:val="00C75850"/>
    <w:rsid w:val="00C77DD9"/>
    <w:rsid w:val="00C803C0"/>
    <w:rsid w:val="00C807D5"/>
    <w:rsid w:val="00C812A9"/>
    <w:rsid w:val="00C81AFD"/>
    <w:rsid w:val="00C83BE6"/>
    <w:rsid w:val="00C83BF5"/>
    <w:rsid w:val="00C841C8"/>
    <w:rsid w:val="00C8489C"/>
    <w:rsid w:val="00C84918"/>
    <w:rsid w:val="00C85182"/>
    <w:rsid w:val="00C85255"/>
    <w:rsid w:val="00C85354"/>
    <w:rsid w:val="00C86325"/>
    <w:rsid w:val="00C86ABA"/>
    <w:rsid w:val="00C86C64"/>
    <w:rsid w:val="00C902E1"/>
    <w:rsid w:val="00C90569"/>
    <w:rsid w:val="00C9077D"/>
    <w:rsid w:val="00C91A4E"/>
    <w:rsid w:val="00C9285D"/>
    <w:rsid w:val="00C92BFA"/>
    <w:rsid w:val="00C93384"/>
    <w:rsid w:val="00C943F3"/>
    <w:rsid w:val="00C94D40"/>
    <w:rsid w:val="00C9524D"/>
    <w:rsid w:val="00C9525A"/>
    <w:rsid w:val="00C95FD6"/>
    <w:rsid w:val="00C96450"/>
    <w:rsid w:val="00CA08C6"/>
    <w:rsid w:val="00CA0A77"/>
    <w:rsid w:val="00CA14FB"/>
    <w:rsid w:val="00CA1D18"/>
    <w:rsid w:val="00CA2421"/>
    <w:rsid w:val="00CA2729"/>
    <w:rsid w:val="00CA2BE6"/>
    <w:rsid w:val="00CA3057"/>
    <w:rsid w:val="00CA45F8"/>
    <w:rsid w:val="00CA497D"/>
    <w:rsid w:val="00CA5B01"/>
    <w:rsid w:val="00CA5D3B"/>
    <w:rsid w:val="00CA6586"/>
    <w:rsid w:val="00CA6643"/>
    <w:rsid w:val="00CB0305"/>
    <w:rsid w:val="00CB06E8"/>
    <w:rsid w:val="00CB1974"/>
    <w:rsid w:val="00CB2C04"/>
    <w:rsid w:val="00CB33C7"/>
    <w:rsid w:val="00CB37F1"/>
    <w:rsid w:val="00CB3862"/>
    <w:rsid w:val="00CB4376"/>
    <w:rsid w:val="00CB4871"/>
    <w:rsid w:val="00CB4DC4"/>
    <w:rsid w:val="00CB5093"/>
    <w:rsid w:val="00CB5A00"/>
    <w:rsid w:val="00CB5C00"/>
    <w:rsid w:val="00CB5C1D"/>
    <w:rsid w:val="00CB6578"/>
    <w:rsid w:val="00CB6DA7"/>
    <w:rsid w:val="00CB6FB4"/>
    <w:rsid w:val="00CB706A"/>
    <w:rsid w:val="00CB71AB"/>
    <w:rsid w:val="00CB7795"/>
    <w:rsid w:val="00CB7DB9"/>
    <w:rsid w:val="00CB7E4C"/>
    <w:rsid w:val="00CB7F54"/>
    <w:rsid w:val="00CC02BF"/>
    <w:rsid w:val="00CC242B"/>
    <w:rsid w:val="00CC25B4"/>
    <w:rsid w:val="00CC3159"/>
    <w:rsid w:val="00CC323A"/>
    <w:rsid w:val="00CC361F"/>
    <w:rsid w:val="00CC3E15"/>
    <w:rsid w:val="00CC5F4E"/>
    <w:rsid w:val="00CC5F88"/>
    <w:rsid w:val="00CC69C8"/>
    <w:rsid w:val="00CC7021"/>
    <w:rsid w:val="00CC7635"/>
    <w:rsid w:val="00CC7707"/>
    <w:rsid w:val="00CC77A2"/>
    <w:rsid w:val="00CD0321"/>
    <w:rsid w:val="00CD17FD"/>
    <w:rsid w:val="00CD307E"/>
    <w:rsid w:val="00CD5BE7"/>
    <w:rsid w:val="00CD629F"/>
    <w:rsid w:val="00CD6527"/>
    <w:rsid w:val="00CD66A8"/>
    <w:rsid w:val="00CD6A1B"/>
    <w:rsid w:val="00CD7BBC"/>
    <w:rsid w:val="00CE0187"/>
    <w:rsid w:val="00CE02C8"/>
    <w:rsid w:val="00CE0A7F"/>
    <w:rsid w:val="00CE12BB"/>
    <w:rsid w:val="00CE1718"/>
    <w:rsid w:val="00CE1F19"/>
    <w:rsid w:val="00CE229B"/>
    <w:rsid w:val="00CE2C9E"/>
    <w:rsid w:val="00CE2D8D"/>
    <w:rsid w:val="00CE2E52"/>
    <w:rsid w:val="00CE415F"/>
    <w:rsid w:val="00CE4F9F"/>
    <w:rsid w:val="00CE50DB"/>
    <w:rsid w:val="00CE5803"/>
    <w:rsid w:val="00CE6449"/>
    <w:rsid w:val="00CE675E"/>
    <w:rsid w:val="00CE7F03"/>
    <w:rsid w:val="00CF0104"/>
    <w:rsid w:val="00CF0DA3"/>
    <w:rsid w:val="00CF18EF"/>
    <w:rsid w:val="00CF286E"/>
    <w:rsid w:val="00CF2CB9"/>
    <w:rsid w:val="00CF348A"/>
    <w:rsid w:val="00CF39E4"/>
    <w:rsid w:val="00CF3C4F"/>
    <w:rsid w:val="00CF4156"/>
    <w:rsid w:val="00CF46CD"/>
    <w:rsid w:val="00CF5DAD"/>
    <w:rsid w:val="00CF7F1E"/>
    <w:rsid w:val="00D0036C"/>
    <w:rsid w:val="00D012D9"/>
    <w:rsid w:val="00D02132"/>
    <w:rsid w:val="00D03247"/>
    <w:rsid w:val="00D03D00"/>
    <w:rsid w:val="00D03DE0"/>
    <w:rsid w:val="00D03EBB"/>
    <w:rsid w:val="00D04A06"/>
    <w:rsid w:val="00D05326"/>
    <w:rsid w:val="00D05BB6"/>
    <w:rsid w:val="00D05C30"/>
    <w:rsid w:val="00D061E3"/>
    <w:rsid w:val="00D07A18"/>
    <w:rsid w:val="00D10052"/>
    <w:rsid w:val="00D11359"/>
    <w:rsid w:val="00D11412"/>
    <w:rsid w:val="00D1196A"/>
    <w:rsid w:val="00D12EE3"/>
    <w:rsid w:val="00D142E8"/>
    <w:rsid w:val="00D15392"/>
    <w:rsid w:val="00D15CDC"/>
    <w:rsid w:val="00D16664"/>
    <w:rsid w:val="00D16FCF"/>
    <w:rsid w:val="00D203E8"/>
    <w:rsid w:val="00D21025"/>
    <w:rsid w:val="00D216BD"/>
    <w:rsid w:val="00D21901"/>
    <w:rsid w:val="00D21EB8"/>
    <w:rsid w:val="00D25751"/>
    <w:rsid w:val="00D2651E"/>
    <w:rsid w:val="00D26A36"/>
    <w:rsid w:val="00D27012"/>
    <w:rsid w:val="00D27FD5"/>
    <w:rsid w:val="00D3188C"/>
    <w:rsid w:val="00D32A08"/>
    <w:rsid w:val="00D32A6A"/>
    <w:rsid w:val="00D32D29"/>
    <w:rsid w:val="00D32ED7"/>
    <w:rsid w:val="00D331CB"/>
    <w:rsid w:val="00D35269"/>
    <w:rsid w:val="00D35F9B"/>
    <w:rsid w:val="00D362EA"/>
    <w:rsid w:val="00D36B69"/>
    <w:rsid w:val="00D37284"/>
    <w:rsid w:val="00D408DD"/>
    <w:rsid w:val="00D41125"/>
    <w:rsid w:val="00D418C1"/>
    <w:rsid w:val="00D419E0"/>
    <w:rsid w:val="00D41CBC"/>
    <w:rsid w:val="00D42BC5"/>
    <w:rsid w:val="00D43487"/>
    <w:rsid w:val="00D43853"/>
    <w:rsid w:val="00D43AAA"/>
    <w:rsid w:val="00D45381"/>
    <w:rsid w:val="00D458F8"/>
    <w:rsid w:val="00D45D72"/>
    <w:rsid w:val="00D45DA6"/>
    <w:rsid w:val="00D50311"/>
    <w:rsid w:val="00D50A78"/>
    <w:rsid w:val="00D514C5"/>
    <w:rsid w:val="00D5188D"/>
    <w:rsid w:val="00D520E4"/>
    <w:rsid w:val="00D53A38"/>
    <w:rsid w:val="00D543EE"/>
    <w:rsid w:val="00D54512"/>
    <w:rsid w:val="00D54BEA"/>
    <w:rsid w:val="00D54D83"/>
    <w:rsid w:val="00D5553F"/>
    <w:rsid w:val="00D555E0"/>
    <w:rsid w:val="00D55F1A"/>
    <w:rsid w:val="00D57180"/>
    <w:rsid w:val="00D575B5"/>
    <w:rsid w:val="00D575DD"/>
    <w:rsid w:val="00D57DFA"/>
    <w:rsid w:val="00D606A4"/>
    <w:rsid w:val="00D61CAE"/>
    <w:rsid w:val="00D62662"/>
    <w:rsid w:val="00D63767"/>
    <w:rsid w:val="00D65533"/>
    <w:rsid w:val="00D65A0C"/>
    <w:rsid w:val="00D6620A"/>
    <w:rsid w:val="00D67FCF"/>
    <w:rsid w:val="00D708CE"/>
    <w:rsid w:val="00D709CE"/>
    <w:rsid w:val="00D71500"/>
    <w:rsid w:val="00D71D0E"/>
    <w:rsid w:val="00D71F73"/>
    <w:rsid w:val="00D73A3F"/>
    <w:rsid w:val="00D74AEA"/>
    <w:rsid w:val="00D74D49"/>
    <w:rsid w:val="00D74E1C"/>
    <w:rsid w:val="00D757C2"/>
    <w:rsid w:val="00D758E3"/>
    <w:rsid w:val="00D75B88"/>
    <w:rsid w:val="00D760AA"/>
    <w:rsid w:val="00D7665A"/>
    <w:rsid w:val="00D76CDA"/>
    <w:rsid w:val="00D77033"/>
    <w:rsid w:val="00D773F5"/>
    <w:rsid w:val="00D77FFA"/>
    <w:rsid w:val="00D80786"/>
    <w:rsid w:val="00D8119F"/>
    <w:rsid w:val="00D811B1"/>
    <w:rsid w:val="00D81841"/>
    <w:rsid w:val="00D81CAB"/>
    <w:rsid w:val="00D81E1C"/>
    <w:rsid w:val="00D82102"/>
    <w:rsid w:val="00D82ED7"/>
    <w:rsid w:val="00D82F84"/>
    <w:rsid w:val="00D8422A"/>
    <w:rsid w:val="00D84364"/>
    <w:rsid w:val="00D856AF"/>
    <w:rsid w:val="00D8576F"/>
    <w:rsid w:val="00D85889"/>
    <w:rsid w:val="00D8677F"/>
    <w:rsid w:val="00D8742B"/>
    <w:rsid w:val="00D90072"/>
    <w:rsid w:val="00D90448"/>
    <w:rsid w:val="00D90878"/>
    <w:rsid w:val="00D90E5B"/>
    <w:rsid w:val="00D9155F"/>
    <w:rsid w:val="00D9233B"/>
    <w:rsid w:val="00D92822"/>
    <w:rsid w:val="00D93F1D"/>
    <w:rsid w:val="00D9752F"/>
    <w:rsid w:val="00D97F0C"/>
    <w:rsid w:val="00DA2550"/>
    <w:rsid w:val="00DA334B"/>
    <w:rsid w:val="00DA3A86"/>
    <w:rsid w:val="00DA4693"/>
    <w:rsid w:val="00DA4E95"/>
    <w:rsid w:val="00DA56A7"/>
    <w:rsid w:val="00DA60B6"/>
    <w:rsid w:val="00DA6BFF"/>
    <w:rsid w:val="00DA7173"/>
    <w:rsid w:val="00DA7931"/>
    <w:rsid w:val="00DA79DA"/>
    <w:rsid w:val="00DB011A"/>
    <w:rsid w:val="00DB1F9F"/>
    <w:rsid w:val="00DB20C4"/>
    <w:rsid w:val="00DB2E77"/>
    <w:rsid w:val="00DB356E"/>
    <w:rsid w:val="00DB4521"/>
    <w:rsid w:val="00DB45F9"/>
    <w:rsid w:val="00DB48BF"/>
    <w:rsid w:val="00DB51AA"/>
    <w:rsid w:val="00DB5398"/>
    <w:rsid w:val="00DB5BD6"/>
    <w:rsid w:val="00DB63A4"/>
    <w:rsid w:val="00DB7D1C"/>
    <w:rsid w:val="00DC1254"/>
    <w:rsid w:val="00DC1C44"/>
    <w:rsid w:val="00DC2500"/>
    <w:rsid w:val="00DC38F8"/>
    <w:rsid w:val="00DC392F"/>
    <w:rsid w:val="00DC398A"/>
    <w:rsid w:val="00DC457D"/>
    <w:rsid w:val="00DC4BD1"/>
    <w:rsid w:val="00DC4F72"/>
    <w:rsid w:val="00DC4FF8"/>
    <w:rsid w:val="00DC5101"/>
    <w:rsid w:val="00DC550B"/>
    <w:rsid w:val="00DC66B3"/>
    <w:rsid w:val="00DC6898"/>
    <w:rsid w:val="00DC77DC"/>
    <w:rsid w:val="00DC7C0E"/>
    <w:rsid w:val="00DD0453"/>
    <w:rsid w:val="00DD0C2C"/>
    <w:rsid w:val="00DD1354"/>
    <w:rsid w:val="00DD19DE"/>
    <w:rsid w:val="00DD1EC3"/>
    <w:rsid w:val="00DD28BC"/>
    <w:rsid w:val="00DD29FD"/>
    <w:rsid w:val="00DD3091"/>
    <w:rsid w:val="00DD467A"/>
    <w:rsid w:val="00DD47C6"/>
    <w:rsid w:val="00DD5F6C"/>
    <w:rsid w:val="00DE0206"/>
    <w:rsid w:val="00DE0244"/>
    <w:rsid w:val="00DE11E5"/>
    <w:rsid w:val="00DE1D57"/>
    <w:rsid w:val="00DE284A"/>
    <w:rsid w:val="00DE31ED"/>
    <w:rsid w:val="00DE31F0"/>
    <w:rsid w:val="00DE35EA"/>
    <w:rsid w:val="00DE38E1"/>
    <w:rsid w:val="00DE3D1C"/>
    <w:rsid w:val="00DE513B"/>
    <w:rsid w:val="00DE557A"/>
    <w:rsid w:val="00DE5C39"/>
    <w:rsid w:val="00DE606E"/>
    <w:rsid w:val="00DF20C1"/>
    <w:rsid w:val="00DF269E"/>
    <w:rsid w:val="00DF2EA5"/>
    <w:rsid w:val="00DF308E"/>
    <w:rsid w:val="00DF3ECA"/>
    <w:rsid w:val="00DF4853"/>
    <w:rsid w:val="00DF4D01"/>
    <w:rsid w:val="00DF531D"/>
    <w:rsid w:val="00DF53A4"/>
    <w:rsid w:val="00DF5E90"/>
    <w:rsid w:val="00DF72A2"/>
    <w:rsid w:val="00DF731C"/>
    <w:rsid w:val="00DF75D3"/>
    <w:rsid w:val="00DF7E66"/>
    <w:rsid w:val="00E00B8D"/>
    <w:rsid w:val="00E00CCD"/>
    <w:rsid w:val="00E012E2"/>
    <w:rsid w:val="00E0196D"/>
    <w:rsid w:val="00E01C41"/>
    <w:rsid w:val="00E0227D"/>
    <w:rsid w:val="00E027C8"/>
    <w:rsid w:val="00E02894"/>
    <w:rsid w:val="00E038C3"/>
    <w:rsid w:val="00E04811"/>
    <w:rsid w:val="00E048D7"/>
    <w:rsid w:val="00E04B84"/>
    <w:rsid w:val="00E04E0C"/>
    <w:rsid w:val="00E05307"/>
    <w:rsid w:val="00E06466"/>
    <w:rsid w:val="00E06835"/>
    <w:rsid w:val="00E06FDA"/>
    <w:rsid w:val="00E07159"/>
    <w:rsid w:val="00E11037"/>
    <w:rsid w:val="00E11969"/>
    <w:rsid w:val="00E11978"/>
    <w:rsid w:val="00E11B2C"/>
    <w:rsid w:val="00E120AC"/>
    <w:rsid w:val="00E12B89"/>
    <w:rsid w:val="00E12E9E"/>
    <w:rsid w:val="00E137CF"/>
    <w:rsid w:val="00E137DD"/>
    <w:rsid w:val="00E139F4"/>
    <w:rsid w:val="00E13C4E"/>
    <w:rsid w:val="00E159CC"/>
    <w:rsid w:val="00E160A5"/>
    <w:rsid w:val="00E1713D"/>
    <w:rsid w:val="00E176BC"/>
    <w:rsid w:val="00E17759"/>
    <w:rsid w:val="00E1778F"/>
    <w:rsid w:val="00E20135"/>
    <w:rsid w:val="00E20186"/>
    <w:rsid w:val="00E20A43"/>
    <w:rsid w:val="00E2127F"/>
    <w:rsid w:val="00E22BD2"/>
    <w:rsid w:val="00E22C5B"/>
    <w:rsid w:val="00E23898"/>
    <w:rsid w:val="00E24485"/>
    <w:rsid w:val="00E25541"/>
    <w:rsid w:val="00E25CDF"/>
    <w:rsid w:val="00E26569"/>
    <w:rsid w:val="00E2749A"/>
    <w:rsid w:val="00E300A5"/>
    <w:rsid w:val="00E30D47"/>
    <w:rsid w:val="00E30E18"/>
    <w:rsid w:val="00E30EB3"/>
    <w:rsid w:val="00E319F1"/>
    <w:rsid w:val="00E334A5"/>
    <w:rsid w:val="00E33A27"/>
    <w:rsid w:val="00E33CD2"/>
    <w:rsid w:val="00E344E3"/>
    <w:rsid w:val="00E35A4C"/>
    <w:rsid w:val="00E3709B"/>
    <w:rsid w:val="00E37414"/>
    <w:rsid w:val="00E37723"/>
    <w:rsid w:val="00E40E90"/>
    <w:rsid w:val="00E41834"/>
    <w:rsid w:val="00E422D9"/>
    <w:rsid w:val="00E4261A"/>
    <w:rsid w:val="00E42B27"/>
    <w:rsid w:val="00E45C7E"/>
    <w:rsid w:val="00E45E0A"/>
    <w:rsid w:val="00E479B7"/>
    <w:rsid w:val="00E50A95"/>
    <w:rsid w:val="00E50C51"/>
    <w:rsid w:val="00E5105E"/>
    <w:rsid w:val="00E51A47"/>
    <w:rsid w:val="00E51D26"/>
    <w:rsid w:val="00E52650"/>
    <w:rsid w:val="00E52843"/>
    <w:rsid w:val="00E52EC6"/>
    <w:rsid w:val="00E531EB"/>
    <w:rsid w:val="00E54840"/>
    <w:rsid w:val="00E54874"/>
    <w:rsid w:val="00E54B6F"/>
    <w:rsid w:val="00E55ACA"/>
    <w:rsid w:val="00E55AE5"/>
    <w:rsid w:val="00E56771"/>
    <w:rsid w:val="00E5723C"/>
    <w:rsid w:val="00E57B74"/>
    <w:rsid w:val="00E57D6A"/>
    <w:rsid w:val="00E6192B"/>
    <w:rsid w:val="00E62305"/>
    <w:rsid w:val="00E6306F"/>
    <w:rsid w:val="00E63798"/>
    <w:rsid w:val="00E64508"/>
    <w:rsid w:val="00E65680"/>
    <w:rsid w:val="00E657DC"/>
    <w:rsid w:val="00E65B55"/>
    <w:rsid w:val="00E65BC6"/>
    <w:rsid w:val="00E661FF"/>
    <w:rsid w:val="00E6797F"/>
    <w:rsid w:val="00E70CB2"/>
    <w:rsid w:val="00E7261F"/>
    <w:rsid w:val="00E726EB"/>
    <w:rsid w:val="00E72AB4"/>
    <w:rsid w:val="00E72CF1"/>
    <w:rsid w:val="00E73329"/>
    <w:rsid w:val="00E738B9"/>
    <w:rsid w:val="00E7406A"/>
    <w:rsid w:val="00E74AF6"/>
    <w:rsid w:val="00E75AC2"/>
    <w:rsid w:val="00E75BB3"/>
    <w:rsid w:val="00E75D67"/>
    <w:rsid w:val="00E776E1"/>
    <w:rsid w:val="00E806C3"/>
    <w:rsid w:val="00E80B52"/>
    <w:rsid w:val="00E8142C"/>
    <w:rsid w:val="00E824C3"/>
    <w:rsid w:val="00E8328F"/>
    <w:rsid w:val="00E840B3"/>
    <w:rsid w:val="00E84891"/>
    <w:rsid w:val="00E84C93"/>
    <w:rsid w:val="00E84D10"/>
    <w:rsid w:val="00E85102"/>
    <w:rsid w:val="00E85769"/>
    <w:rsid w:val="00E85A80"/>
    <w:rsid w:val="00E8629F"/>
    <w:rsid w:val="00E8700F"/>
    <w:rsid w:val="00E90B70"/>
    <w:rsid w:val="00E91008"/>
    <w:rsid w:val="00E9112D"/>
    <w:rsid w:val="00E91CA0"/>
    <w:rsid w:val="00E9274A"/>
    <w:rsid w:val="00E9374E"/>
    <w:rsid w:val="00E947CD"/>
    <w:rsid w:val="00E94F54"/>
    <w:rsid w:val="00E951C6"/>
    <w:rsid w:val="00E976B3"/>
    <w:rsid w:val="00E97AD5"/>
    <w:rsid w:val="00E97C63"/>
    <w:rsid w:val="00EA0F51"/>
    <w:rsid w:val="00EA1111"/>
    <w:rsid w:val="00EA3B4F"/>
    <w:rsid w:val="00EA3C24"/>
    <w:rsid w:val="00EA520F"/>
    <w:rsid w:val="00EA683E"/>
    <w:rsid w:val="00EA6FD0"/>
    <w:rsid w:val="00EA73DF"/>
    <w:rsid w:val="00EA7C49"/>
    <w:rsid w:val="00EB2426"/>
    <w:rsid w:val="00EB3BF1"/>
    <w:rsid w:val="00EB4255"/>
    <w:rsid w:val="00EB516E"/>
    <w:rsid w:val="00EB549B"/>
    <w:rsid w:val="00EB5A0E"/>
    <w:rsid w:val="00EB61AE"/>
    <w:rsid w:val="00EB6E65"/>
    <w:rsid w:val="00EB739F"/>
    <w:rsid w:val="00EB7A4D"/>
    <w:rsid w:val="00EC0A60"/>
    <w:rsid w:val="00EC0E35"/>
    <w:rsid w:val="00EC0F93"/>
    <w:rsid w:val="00EC11D0"/>
    <w:rsid w:val="00EC1E4D"/>
    <w:rsid w:val="00EC320F"/>
    <w:rsid w:val="00EC322D"/>
    <w:rsid w:val="00EC3B5C"/>
    <w:rsid w:val="00EC4548"/>
    <w:rsid w:val="00EC4E22"/>
    <w:rsid w:val="00EC5090"/>
    <w:rsid w:val="00EC5372"/>
    <w:rsid w:val="00EC57A3"/>
    <w:rsid w:val="00EC57C7"/>
    <w:rsid w:val="00EC6D42"/>
    <w:rsid w:val="00EC6D76"/>
    <w:rsid w:val="00EC6E30"/>
    <w:rsid w:val="00ED005C"/>
    <w:rsid w:val="00ED090A"/>
    <w:rsid w:val="00ED383A"/>
    <w:rsid w:val="00ED4BFE"/>
    <w:rsid w:val="00ED5951"/>
    <w:rsid w:val="00ED5F3F"/>
    <w:rsid w:val="00ED60A6"/>
    <w:rsid w:val="00ED60B7"/>
    <w:rsid w:val="00ED68D8"/>
    <w:rsid w:val="00ED6D0A"/>
    <w:rsid w:val="00ED6E5C"/>
    <w:rsid w:val="00ED729F"/>
    <w:rsid w:val="00ED7979"/>
    <w:rsid w:val="00EE057B"/>
    <w:rsid w:val="00EE094A"/>
    <w:rsid w:val="00EE1080"/>
    <w:rsid w:val="00EE11E9"/>
    <w:rsid w:val="00EE13D6"/>
    <w:rsid w:val="00EE1D92"/>
    <w:rsid w:val="00EE241C"/>
    <w:rsid w:val="00EE291D"/>
    <w:rsid w:val="00EE3BF7"/>
    <w:rsid w:val="00EE4B9B"/>
    <w:rsid w:val="00EE5464"/>
    <w:rsid w:val="00EE5A23"/>
    <w:rsid w:val="00EE68A5"/>
    <w:rsid w:val="00EE7046"/>
    <w:rsid w:val="00EE7254"/>
    <w:rsid w:val="00EF0745"/>
    <w:rsid w:val="00EF0C45"/>
    <w:rsid w:val="00EF1B5D"/>
    <w:rsid w:val="00EF1C4D"/>
    <w:rsid w:val="00EF1E7E"/>
    <w:rsid w:val="00EF1EC5"/>
    <w:rsid w:val="00EF1F7A"/>
    <w:rsid w:val="00EF21B6"/>
    <w:rsid w:val="00EF3AED"/>
    <w:rsid w:val="00EF3CC8"/>
    <w:rsid w:val="00EF4B1A"/>
    <w:rsid w:val="00EF4C88"/>
    <w:rsid w:val="00EF4EBF"/>
    <w:rsid w:val="00EF55EB"/>
    <w:rsid w:val="00EF6CC4"/>
    <w:rsid w:val="00EF7113"/>
    <w:rsid w:val="00EF769C"/>
    <w:rsid w:val="00F00DCC"/>
    <w:rsid w:val="00F00F19"/>
    <w:rsid w:val="00F0156F"/>
    <w:rsid w:val="00F01F8E"/>
    <w:rsid w:val="00F0316E"/>
    <w:rsid w:val="00F03652"/>
    <w:rsid w:val="00F03EFF"/>
    <w:rsid w:val="00F0593F"/>
    <w:rsid w:val="00F059B8"/>
    <w:rsid w:val="00F05AC8"/>
    <w:rsid w:val="00F05E66"/>
    <w:rsid w:val="00F068A7"/>
    <w:rsid w:val="00F06C0A"/>
    <w:rsid w:val="00F07167"/>
    <w:rsid w:val="00F072D8"/>
    <w:rsid w:val="00F073DA"/>
    <w:rsid w:val="00F07A6B"/>
    <w:rsid w:val="00F07CE0"/>
    <w:rsid w:val="00F115F5"/>
    <w:rsid w:val="00F1254E"/>
    <w:rsid w:val="00F13AE3"/>
    <w:rsid w:val="00F13D05"/>
    <w:rsid w:val="00F14F49"/>
    <w:rsid w:val="00F153E3"/>
    <w:rsid w:val="00F15A71"/>
    <w:rsid w:val="00F16171"/>
    <w:rsid w:val="00F163A8"/>
    <w:rsid w:val="00F1679D"/>
    <w:rsid w:val="00F1682C"/>
    <w:rsid w:val="00F16C2D"/>
    <w:rsid w:val="00F20B91"/>
    <w:rsid w:val="00F20FA0"/>
    <w:rsid w:val="00F21139"/>
    <w:rsid w:val="00F2375B"/>
    <w:rsid w:val="00F241D0"/>
    <w:rsid w:val="00F24970"/>
    <w:rsid w:val="00F24B8B"/>
    <w:rsid w:val="00F25C5F"/>
    <w:rsid w:val="00F26CEC"/>
    <w:rsid w:val="00F275F9"/>
    <w:rsid w:val="00F30A3E"/>
    <w:rsid w:val="00F30D2E"/>
    <w:rsid w:val="00F313F0"/>
    <w:rsid w:val="00F32969"/>
    <w:rsid w:val="00F342A4"/>
    <w:rsid w:val="00F34E9A"/>
    <w:rsid w:val="00F35516"/>
    <w:rsid w:val="00F35790"/>
    <w:rsid w:val="00F359A9"/>
    <w:rsid w:val="00F35BF4"/>
    <w:rsid w:val="00F35CE4"/>
    <w:rsid w:val="00F3601C"/>
    <w:rsid w:val="00F363DE"/>
    <w:rsid w:val="00F36815"/>
    <w:rsid w:val="00F368F3"/>
    <w:rsid w:val="00F36A8A"/>
    <w:rsid w:val="00F37855"/>
    <w:rsid w:val="00F4005C"/>
    <w:rsid w:val="00F40A8E"/>
    <w:rsid w:val="00F4136D"/>
    <w:rsid w:val="00F4212E"/>
    <w:rsid w:val="00F42728"/>
    <w:rsid w:val="00F42877"/>
    <w:rsid w:val="00F42C20"/>
    <w:rsid w:val="00F42F36"/>
    <w:rsid w:val="00F43155"/>
    <w:rsid w:val="00F43E34"/>
    <w:rsid w:val="00F447CF"/>
    <w:rsid w:val="00F44B28"/>
    <w:rsid w:val="00F45FB6"/>
    <w:rsid w:val="00F502DB"/>
    <w:rsid w:val="00F510B7"/>
    <w:rsid w:val="00F52F66"/>
    <w:rsid w:val="00F53053"/>
    <w:rsid w:val="00F5322C"/>
    <w:rsid w:val="00F5361F"/>
    <w:rsid w:val="00F53FE2"/>
    <w:rsid w:val="00F5434A"/>
    <w:rsid w:val="00F54F52"/>
    <w:rsid w:val="00F562DD"/>
    <w:rsid w:val="00F56B48"/>
    <w:rsid w:val="00F56CA9"/>
    <w:rsid w:val="00F575FF"/>
    <w:rsid w:val="00F57B0E"/>
    <w:rsid w:val="00F604B9"/>
    <w:rsid w:val="00F6082B"/>
    <w:rsid w:val="00F60D7B"/>
    <w:rsid w:val="00F618EF"/>
    <w:rsid w:val="00F630AB"/>
    <w:rsid w:val="00F63EDE"/>
    <w:rsid w:val="00F6421D"/>
    <w:rsid w:val="00F651BC"/>
    <w:rsid w:val="00F653D6"/>
    <w:rsid w:val="00F65582"/>
    <w:rsid w:val="00F657AE"/>
    <w:rsid w:val="00F65BE3"/>
    <w:rsid w:val="00F65C76"/>
    <w:rsid w:val="00F664BD"/>
    <w:rsid w:val="00F66CCD"/>
    <w:rsid w:val="00F66E75"/>
    <w:rsid w:val="00F67E29"/>
    <w:rsid w:val="00F7005D"/>
    <w:rsid w:val="00F70D47"/>
    <w:rsid w:val="00F70F89"/>
    <w:rsid w:val="00F7113E"/>
    <w:rsid w:val="00F71D1A"/>
    <w:rsid w:val="00F7283C"/>
    <w:rsid w:val="00F738BD"/>
    <w:rsid w:val="00F73BA9"/>
    <w:rsid w:val="00F73E97"/>
    <w:rsid w:val="00F75209"/>
    <w:rsid w:val="00F762ED"/>
    <w:rsid w:val="00F767B6"/>
    <w:rsid w:val="00F773E7"/>
    <w:rsid w:val="00F77EB0"/>
    <w:rsid w:val="00F80444"/>
    <w:rsid w:val="00F81293"/>
    <w:rsid w:val="00F8139D"/>
    <w:rsid w:val="00F821CF"/>
    <w:rsid w:val="00F83A57"/>
    <w:rsid w:val="00F83BB5"/>
    <w:rsid w:val="00F83F9D"/>
    <w:rsid w:val="00F846BE"/>
    <w:rsid w:val="00F84D73"/>
    <w:rsid w:val="00F8574F"/>
    <w:rsid w:val="00F85832"/>
    <w:rsid w:val="00F85BF9"/>
    <w:rsid w:val="00F862AB"/>
    <w:rsid w:val="00F8639F"/>
    <w:rsid w:val="00F87CDD"/>
    <w:rsid w:val="00F902CE"/>
    <w:rsid w:val="00F90688"/>
    <w:rsid w:val="00F90AB3"/>
    <w:rsid w:val="00F91466"/>
    <w:rsid w:val="00F9174C"/>
    <w:rsid w:val="00F91AAE"/>
    <w:rsid w:val="00F933F0"/>
    <w:rsid w:val="00F937A3"/>
    <w:rsid w:val="00F9431E"/>
    <w:rsid w:val="00F94441"/>
    <w:rsid w:val="00F94715"/>
    <w:rsid w:val="00F94AB7"/>
    <w:rsid w:val="00F960B2"/>
    <w:rsid w:val="00F963CD"/>
    <w:rsid w:val="00F968B3"/>
    <w:rsid w:val="00F96A3D"/>
    <w:rsid w:val="00F96F4C"/>
    <w:rsid w:val="00FA032E"/>
    <w:rsid w:val="00FA0D84"/>
    <w:rsid w:val="00FA1876"/>
    <w:rsid w:val="00FA2010"/>
    <w:rsid w:val="00FA2034"/>
    <w:rsid w:val="00FA23D9"/>
    <w:rsid w:val="00FA313D"/>
    <w:rsid w:val="00FA3231"/>
    <w:rsid w:val="00FA4718"/>
    <w:rsid w:val="00FA5848"/>
    <w:rsid w:val="00FA6899"/>
    <w:rsid w:val="00FA782D"/>
    <w:rsid w:val="00FA79E8"/>
    <w:rsid w:val="00FA7D54"/>
    <w:rsid w:val="00FA7F3D"/>
    <w:rsid w:val="00FB1A5E"/>
    <w:rsid w:val="00FB38D8"/>
    <w:rsid w:val="00FB49A5"/>
    <w:rsid w:val="00FB4F83"/>
    <w:rsid w:val="00FB55A5"/>
    <w:rsid w:val="00FB6791"/>
    <w:rsid w:val="00FB6CE3"/>
    <w:rsid w:val="00FB756A"/>
    <w:rsid w:val="00FC051F"/>
    <w:rsid w:val="00FC06FF"/>
    <w:rsid w:val="00FC0CA6"/>
    <w:rsid w:val="00FC0DC1"/>
    <w:rsid w:val="00FC1C43"/>
    <w:rsid w:val="00FC3815"/>
    <w:rsid w:val="00FC41E7"/>
    <w:rsid w:val="00FC45F4"/>
    <w:rsid w:val="00FC69B4"/>
    <w:rsid w:val="00FC73EB"/>
    <w:rsid w:val="00FC761C"/>
    <w:rsid w:val="00FC7F8F"/>
    <w:rsid w:val="00FD0694"/>
    <w:rsid w:val="00FD0CE9"/>
    <w:rsid w:val="00FD1413"/>
    <w:rsid w:val="00FD1CAC"/>
    <w:rsid w:val="00FD2459"/>
    <w:rsid w:val="00FD25BE"/>
    <w:rsid w:val="00FD274B"/>
    <w:rsid w:val="00FD2E70"/>
    <w:rsid w:val="00FD42DC"/>
    <w:rsid w:val="00FD4489"/>
    <w:rsid w:val="00FD7512"/>
    <w:rsid w:val="00FD76F7"/>
    <w:rsid w:val="00FD7AA7"/>
    <w:rsid w:val="00FD7ABC"/>
    <w:rsid w:val="00FD7D89"/>
    <w:rsid w:val="00FE11A7"/>
    <w:rsid w:val="00FE1FC8"/>
    <w:rsid w:val="00FE2DE8"/>
    <w:rsid w:val="00FE34C2"/>
    <w:rsid w:val="00FE46CC"/>
    <w:rsid w:val="00FE4897"/>
    <w:rsid w:val="00FE49A5"/>
    <w:rsid w:val="00FE4F12"/>
    <w:rsid w:val="00FE5569"/>
    <w:rsid w:val="00FE5C83"/>
    <w:rsid w:val="00FE5EB3"/>
    <w:rsid w:val="00FE649B"/>
    <w:rsid w:val="00FE6798"/>
    <w:rsid w:val="00FF0426"/>
    <w:rsid w:val="00FF1FCB"/>
    <w:rsid w:val="00FF3D88"/>
    <w:rsid w:val="00FF4B2F"/>
    <w:rsid w:val="00FF4BD4"/>
    <w:rsid w:val="00FF51E9"/>
    <w:rsid w:val="00FF52D4"/>
    <w:rsid w:val="00FF6AA4"/>
    <w:rsid w:val="00FF6AEA"/>
    <w:rsid w:val="00FF6B09"/>
    <w:rsid w:val="00FF722E"/>
    <w:rsid w:val="00FF72D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206D868-83D6-415E-AD05-2D3B7B2A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EA8"/>
    <w:rPr>
      <w:rFonts w:eastAsia="Times New Roman"/>
      <w:sz w:val="24"/>
      <w:szCs w:val="24"/>
      <w:lang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Proposal"/>
    <w:basedOn w:val="TOC4"/>
    <w:uiPriority w:val="39"/>
    <w:pPr>
      <w:ind w:left="1701" w:hanging="1701"/>
    </w:pPr>
  </w:style>
  <w:style w:type="paragraph" w:styleId="TOC4">
    <w:name w:val="toc 4"/>
    <w:aliases w:val="Observation"/>
    <w:basedOn w:val="TOC3"/>
    <w:uiPriority w:val="39"/>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0">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
    <w:basedOn w:val="a"/>
    <w:next w:val="a"/>
    <w:link w:val="af"/>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uiPriority w:val="99"/>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lang w:val="en-US"/>
    </w:rPr>
  </w:style>
  <w:style w:type="paragraph" w:customStyle="1" w:styleId="tal0">
    <w:name w:val="tal"/>
    <w:basedOn w:val="a"/>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Bullet Li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B1">
    <w:name w:val="B1+"/>
    <w:basedOn w:val="B10"/>
    <w:rsid w:val="004B2018"/>
    <w:pPr>
      <w:numPr>
        <w:numId w:val="2"/>
      </w:numPr>
      <w:overflowPunct w:val="0"/>
      <w:autoSpaceDE w:val="0"/>
      <w:autoSpaceDN w:val="0"/>
      <w:adjustRightInd w:val="0"/>
      <w:spacing w:after="180"/>
      <w:textAlignment w:val="baseline"/>
    </w:pPr>
    <w:rPr>
      <w:rFonts w:ascii="Tms Rmn" w:hAnsi="Tms Rmn"/>
      <w:sz w:val="20"/>
      <w:szCs w:val="20"/>
      <w:lang w:val="en-GB"/>
    </w:rPr>
  </w:style>
  <w:style w:type="character" w:customStyle="1" w:styleId="12">
    <w:name w:val="未处理的提及1"/>
    <w:basedOn w:val="a0"/>
    <w:uiPriority w:val="99"/>
    <w:semiHidden/>
    <w:unhideWhenUsed/>
    <w:rsid w:val="00DF5E90"/>
    <w:rPr>
      <w:color w:val="605E5C"/>
      <w:shd w:val="clear" w:color="auto" w:fill="E1DFDD"/>
    </w:rPr>
  </w:style>
  <w:style w:type="character" w:customStyle="1" w:styleId="27">
    <w:name w:val="未处理的提及2"/>
    <w:basedOn w:val="a0"/>
    <w:uiPriority w:val="99"/>
    <w:semiHidden/>
    <w:unhideWhenUsed/>
    <w:rsid w:val="008E522F"/>
    <w:rPr>
      <w:color w:val="605E5C"/>
      <w:shd w:val="clear" w:color="auto" w:fill="E1DFDD"/>
    </w:rPr>
  </w:style>
  <w:style w:type="paragraph" w:customStyle="1" w:styleId="Figure">
    <w:name w:val="Figure"/>
    <w:basedOn w:val="a"/>
    <w:uiPriority w:val="99"/>
    <w:rsid w:val="00A52493"/>
    <w:pPr>
      <w:numPr>
        <w:numId w:val="3"/>
      </w:numPr>
      <w:spacing w:before="180" w:after="240" w:line="280" w:lineRule="atLeast"/>
      <w:jc w:val="center"/>
    </w:pPr>
    <w:rPr>
      <w:rFonts w:ascii="Arial" w:eastAsia="宋体" w:hAnsi="Arial"/>
      <w:b/>
      <w:sz w:val="20"/>
      <w:szCs w:val="20"/>
      <w:lang w:val="en-US" w:eastAsia="en-US"/>
    </w:rPr>
  </w:style>
  <w:style w:type="character" w:customStyle="1" w:styleId="fontstyle01">
    <w:name w:val="fontstyle01"/>
    <w:basedOn w:val="a0"/>
    <w:rsid w:val="000256FA"/>
    <w:rPr>
      <w:rFonts w:ascii="Arial-BoldItalicMT" w:hAnsi="Arial-BoldItalicMT" w:hint="default"/>
      <w:b/>
      <w:bCs/>
      <w:i/>
      <w:iCs/>
      <w:color w:val="000000"/>
      <w:sz w:val="18"/>
      <w:szCs w:val="18"/>
    </w:rPr>
  </w:style>
  <w:style w:type="paragraph" w:customStyle="1" w:styleId="RAN1bullet2">
    <w:name w:val="RAN1 bullet2"/>
    <w:basedOn w:val="a"/>
    <w:rsid w:val="006B6897"/>
    <w:pPr>
      <w:numPr>
        <w:ilvl w:val="1"/>
        <w:numId w:val="4"/>
      </w:numPr>
      <w:tabs>
        <w:tab w:val="left" w:pos="1440"/>
      </w:tabs>
    </w:pPr>
    <w:rPr>
      <w:rFonts w:ascii="Times" w:eastAsia="Batang" w:hAnsi="Times"/>
      <w:sz w:val="20"/>
      <w:szCs w:val="20"/>
      <w:lang w:eastAsia="en-US"/>
    </w:rPr>
  </w:style>
  <w:style w:type="paragraph" w:customStyle="1" w:styleId="RAN4Observation">
    <w:name w:val="RAN4 Observation"/>
    <w:basedOn w:val="aff8"/>
    <w:next w:val="a"/>
    <w:link w:val="RAN4ObservationChar"/>
    <w:rsid w:val="00DA7173"/>
    <w:pPr>
      <w:numPr>
        <w:numId w:val="7"/>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0">
    <w:name w:val="RAN4 Proposal"/>
    <w:basedOn w:val="aff8"/>
    <w:next w:val="a"/>
    <w:rsid w:val="00DA7173"/>
    <w:pPr>
      <w:numPr>
        <w:numId w:val="6"/>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customStyle="1" w:styleId="RAN4proposal">
    <w:name w:val="RAN4 proposal"/>
    <w:basedOn w:val="ae"/>
    <w:next w:val="a"/>
    <w:link w:val="RAN4proposalChar"/>
    <w:rsid w:val="000C3F9F"/>
    <w:pPr>
      <w:numPr>
        <w:numId w:val="8"/>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rsid w:val="000C3F9F"/>
    <w:rPr>
      <w:rFonts w:eastAsiaTheme="minorHAnsi" w:cstheme="minorBidi"/>
      <w:b/>
      <w:iCs/>
      <w:szCs w:val="18"/>
      <w:lang w:val="en-US" w:eastAsia="en-US"/>
    </w:rPr>
  </w:style>
  <w:style w:type="paragraph" w:customStyle="1" w:styleId="Reference">
    <w:name w:val="Reference"/>
    <w:basedOn w:val="a"/>
    <w:uiPriority w:val="99"/>
    <w:rsid w:val="00144661"/>
    <w:pPr>
      <w:keepLines/>
      <w:numPr>
        <w:ilvl w:val="1"/>
        <w:numId w:val="9"/>
      </w:numPr>
      <w:spacing w:after="180"/>
    </w:pPr>
    <w:rPr>
      <w:rFonts w:eastAsia="MS Mincho"/>
      <w:sz w:val="20"/>
      <w:szCs w:val="20"/>
      <w:lang w:val="en-GB" w:eastAsia="en-US"/>
    </w:rPr>
  </w:style>
  <w:style w:type="character" w:customStyle="1" w:styleId="RAN4ObservationChar">
    <w:name w:val="RAN4 Observation Char"/>
    <w:basedOn w:val="a0"/>
    <w:link w:val="RAN4Observation"/>
    <w:rsid w:val="00C7393D"/>
    <w:rPr>
      <w:rFonts w:eastAsia="Calibri"/>
      <w:lang w:val="en-GB" w:eastAsia="en-US"/>
    </w:rPr>
  </w:style>
  <w:style w:type="character" w:customStyle="1" w:styleId="eop">
    <w:name w:val="eop"/>
    <w:basedOn w:val="a0"/>
    <w:rsid w:val="00527D0E"/>
  </w:style>
  <w:style w:type="paragraph" w:styleId="affa">
    <w:name w:val="table of figures"/>
    <w:basedOn w:val="a"/>
    <w:next w:val="a"/>
    <w:uiPriority w:val="99"/>
    <w:unhideWhenUsed/>
    <w:rsid w:val="006F0BA7"/>
    <w:rPr>
      <w:rFonts w:eastAsia="宋体"/>
      <w:sz w:val="20"/>
      <w:szCs w:val="20"/>
      <w:lang w:val="en-GB" w:eastAsia="en-US"/>
    </w:rPr>
  </w:style>
  <w:style w:type="paragraph" w:customStyle="1" w:styleId="paragraph">
    <w:name w:val="paragraph"/>
    <w:basedOn w:val="a"/>
    <w:rsid w:val="00EF4EBF"/>
    <w:pPr>
      <w:spacing w:before="100" w:beforeAutospacing="1" w:after="100" w:afterAutospacing="1"/>
    </w:pPr>
    <w:rPr>
      <w:rFonts w:ascii="PMingLiU" w:eastAsia="PMingLiU" w:hAnsi="PMingLiU" w:cs="PMingLiU"/>
      <w:lang w:val="en-US" w:eastAsia="zh-TW"/>
    </w:rPr>
  </w:style>
  <w:style w:type="character" w:customStyle="1" w:styleId="normaltextrun">
    <w:name w:val="normaltextrun"/>
    <w:basedOn w:val="a0"/>
    <w:rsid w:val="00EF4EBF"/>
  </w:style>
  <w:style w:type="paragraph" w:customStyle="1" w:styleId="3GPP">
    <w:name w:val="3GPP 正文"/>
    <w:basedOn w:val="a"/>
    <w:link w:val="3GPPChar"/>
    <w:qFormat/>
    <w:rsid w:val="005748D7"/>
    <w:pPr>
      <w:spacing w:after="180"/>
    </w:pPr>
    <w:rPr>
      <w:sz w:val="20"/>
      <w:szCs w:val="21"/>
      <w:lang w:val="en-GB" w:eastAsia="ja-JP"/>
    </w:rPr>
  </w:style>
  <w:style w:type="character" w:customStyle="1" w:styleId="3GPPChar">
    <w:name w:val="3GPP 正文 Char"/>
    <w:link w:val="3GPP"/>
    <w:qFormat/>
    <w:rsid w:val="005748D7"/>
    <w:rPr>
      <w:rFonts w:eastAsia="Times New Roman"/>
      <w:szCs w:val="21"/>
      <w:lang w:val="en-GB" w:eastAsia="ja-JP"/>
    </w:rPr>
  </w:style>
  <w:style w:type="character" w:customStyle="1" w:styleId="B2Char">
    <w:name w:val="B2 Char"/>
    <w:link w:val="B2"/>
    <w:qFormat/>
    <w:rsid w:val="00ED7979"/>
    <w:rPr>
      <w:rFonts w:eastAsia="Times New Roman"/>
      <w:sz w:val="24"/>
      <w:szCs w:val="24"/>
      <w:lang w:eastAsia="zh-CN"/>
    </w:rPr>
  </w:style>
  <w:style w:type="character" w:styleId="affb">
    <w:name w:val="Unresolved Mention"/>
    <w:basedOn w:val="a0"/>
    <w:uiPriority w:val="99"/>
    <w:semiHidden/>
    <w:unhideWhenUsed/>
    <w:rsid w:val="003B3FF6"/>
    <w:rPr>
      <w:color w:val="605E5C"/>
      <w:shd w:val="clear" w:color="auto" w:fill="E1DFDD"/>
    </w:rPr>
  </w:style>
  <w:style w:type="paragraph" w:customStyle="1" w:styleId="issue">
    <w:name w:val="issue"/>
    <w:basedOn w:val="4"/>
    <w:link w:val="issue0"/>
    <w:qFormat/>
    <w:rsid w:val="00FF3D88"/>
    <w:pPr>
      <w:numPr>
        <w:ilvl w:val="0"/>
        <w:numId w:val="0"/>
      </w:numPr>
      <w:spacing w:before="0" w:after="120"/>
    </w:pPr>
    <w:rPr>
      <w:rFonts w:ascii="Times New Roman" w:eastAsia="Times New Roman" w:hAnsi="Times New Roman"/>
      <w:b/>
      <w:color w:val="000000" w:themeColor="text1"/>
      <w:sz w:val="20"/>
      <w:szCs w:val="20"/>
      <w:u w:val="single"/>
      <w:lang w:val="en-US" w:eastAsia="ko-KR"/>
    </w:rPr>
  </w:style>
  <w:style w:type="character" w:customStyle="1" w:styleId="issue0">
    <w:name w:val="issue 字符"/>
    <w:basedOn w:val="a0"/>
    <w:link w:val="issue"/>
    <w:rsid w:val="00FF3D88"/>
    <w:rPr>
      <w:rFonts w:eastAsia="Times New Roman"/>
      <w:b/>
      <w:color w:val="000000" w:themeColor="text1"/>
      <w:u w:val="single"/>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764023">
      <w:bodyDiv w:val="1"/>
      <w:marLeft w:val="0"/>
      <w:marRight w:val="0"/>
      <w:marTop w:val="0"/>
      <w:marBottom w:val="0"/>
      <w:divBdr>
        <w:top w:val="none" w:sz="0" w:space="0" w:color="auto"/>
        <w:left w:val="none" w:sz="0" w:space="0" w:color="auto"/>
        <w:bottom w:val="none" w:sz="0" w:space="0" w:color="auto"/>
        <w:right w:val="none" w:sz="0" w:space="0" w:color="auto"/>
      </w:divBdr>
    </w:div>
    <w:div w:id="84108218">
      <w:bodyDiv w:val="1"/>
      <w:marLeft w:val="0"/>
      <w:marRight w:val="0"/>
      <w:marTop w:val="0"/>
      <w:marBottom w:val="0"/>
      <w:divBdr>
        <w:top w:val="none" w:sz="0" w:space="0" w:color="auto"/>
        <w:left w:val="none" w:sz="0" w:space="0" w:color="auto"/>
        <w:bottom w:val="none" w:sz="0" w:space="0" w:color="auto"/>
        <w:right w:val="none" w:sz="0" w:space="0" w:color="auto"/>
      </w:divBdr>
    </w:div>
    <w:div w:id="96411922">
      <w:bodyDiv w:val="1"/>
      <w:marLeft w:val="0"/>
      <w:marRight w:val="0"/>
      <w:marTop w:val="0"/>
      <w:marBottom w:val="0"/>
      <w:divBdr>
        <w:top w:val="none" w:sz="0" w:space="0" w:color="auto"/>
        <w:left w:val="none" w:sz="0" w:space="0" w:color="auto"/>
        <w:bottom w:val="none" w:sz="0" w:space="0" w:color="auto"/>
        <w:right w:val="none" w:sz="0" w:space="0" w:color="auto"/>
      </w:divBdr>
    </w:div>
    <w:div w:id="9648548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2135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047">
      <w:bodyDiv w:val="1"/>
      <w:marLeft w:val="0"/>
      <w:marRight w:val="0"/>
      <w:marTop w:val="0"/>
      <w:marBottom w:val="0"/>
      <w:divBdr>
        <w:top w:val="none" w:sz="0" w:space="0" w:color="auto"/>
        <w:left w:val="none" w:sz="0" w:space="0" w:color="auto"/>
        <w:bottom w:val="none" w:sz="0" w:space="0" w:color="auto"/>
        <w:right w:val="none" w:sz="0" w:space="0" w:color="auto"/>
      </w:divBdr>
    </w:div>
    <w:div w:id="181211729">
      <w:bodyDiv w:val="1"/>
      <w:marLeft w:val="0"/>
      <w:marRight w:val="0"/>
      <w:marTop w:val="0"/>
      <w:marBottom w:val="0"/>
      <w:divBdr>
        <w:top w:val="none" w:sz="0" w:space="0" w:color="auto"/>
        <w:left w:val="none" w:sz="0" w:space="0" w:color="auto"/>
        <w:bottom w:val="none" w:sz="0" w:space="0" w:color="auto"/>
        <w:right w:val="none" w:sz="0" w:space="0" w:color="auto"/>
      </w:divBdr>
    </w:div>
    <w:div w:id="18278735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540424">
      <w:bodyDiv w:val="1"/>
      <w:marLeft w:val="0"/>
      <w:marRight w:val="0"/>
      <w:marTop w:val="0"/>
      <w:marBottom w:val="0"/>
      <w:divBdr>
        <w:top w:val="none" w:sz="0" w:space="0" w:color="auto"/>
        <w:left w:val="none" w:sz="0" w:space="0" w:color="auto"/>
        <w:bottom w:val="none" w:sz="0" w:space="0" w:color="auto"/>
        <w:right w:val="none" w:sz="0" w:space="0" w:color="auto"/>
      </w:divBdr>
    </w:div>
    <w:div w:id="213350570">
      <w:bodyDiv w:val="1"/>
      <w:marLeft w:val="0"/>
      <w:marRight w:val="0"/>
      <w:marTop w:val="0"/>
      <w:marBottom w:val="0"/>
      <w:divBdr>
        <w:top w:val="none" w:sz="0" w:space="0" w:color="auto"/>
        <w:left w:val="none" w:sz="0" w:space="0" w:color="auto"/>
        <w:bottom w:val="none" w:sz="0" w:space="0" w:color="auto"/>
        <w:right w:val="none" w:sz="0" w:space="0" w:color="auto"/>
      </w:divBdr>
    </w:div>
    <w:div w:id="23798474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5203051">
      <w:bodyDiv w:val="1"/>
      <w:marLeft w:val="0"/>
      <w:marRight w:val="0"/>
      <w:marTop w:val="0"/>
      <w:marBottom w:val="0"/>
      <w:divBdr>
        <w:top w:val="none" w:sz="0" w:space="0" w:color="auto"/>
        <w:left w:val="none" w:sz="0" w:space="0" w:color="auto"/>
        <w:bottom w:val="none" w:sz="0" w:space="0" w:color="auto"/>
        <w:right w:val="none" w:sz="0" w:space="0" w:color="auto"/>
      </w:divBdr>
    </w:div>
    <w:div w:id="32258870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03221">
      <w:bodyDiv w:val="1"/>
      <w:marLeft w:val="0"/>
      <w:marRight w:val="0"/>
      <w:marTop w:val="0"/>
      <w:marBottom w:val="0"/>
      <w:divBdr>
        <w:top w:val="none" w:sz="0" w:space="0" w:color="auto"/>
        <w:left w:val="none" w:sz="0" w:space="0" w:color="auto"/>
        <w:bottom w:val="none" w:sz="0" w:space="0" w:color="auto"/>
        <w:right w:val="none" w:sz="0" w:space="0" w:color="auto"/>
      </w:divBdr>
    </w:div>
    <w:div w:id="412046804">
      <w:bodyDiv w:val="1"/>
      <w:marLeft w:val="0"/>
      <w:marRight w:val="0"/>
      <w:marTop w:val="0"/>
      <w:marBottom w:val="0"/>
      <w:divBdr>
        <w:top w:val="none" w:sz="0" w:space="0" w:color="auto"/>
        <w:left w:val="none" w:sz="0" w:space="0" w:color="auto"/>
        <w:bottom w:val="none" w:sz="0" w:space="0" w:color="auto"/>
        <w:right w:val="none" w:sz="0" w:space="0" w:color="auto"/>
      </w:divBdr>
    </w:div>
    <w:div w:id="435372318">
      <w:bodyDiv w:val="1"/>
      <w:marLeft w:val="0"/>
      <w:marRight w:val="0"/>
      <w:marTop w:val="0"/>
      <w:marBottom w:val="0"/>
      <w:divBdr>
        <w:top w:val="none" w:sz="0" w:space="0" w:color="auto"/>
        <w:left w:val="none" w:sz="0" w:space="0" w:color="auto"/>
        <w:bottom w:val="none" w:sz="0" w:space="0" w:color="auto"/>
        <w:right w:val="none" w:sz="0" w:space="0" w:color="auto"/>
      </w:divBdr>
    </w:div>
    <w:div w:id="453905690">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269006">
      <w:bodyDiv w:val="1"/>
      <w:marLeft w:val="0"/>
      <w:marRight w:val="0"/>
      <w:marTop w:val="0"/>
      <w:marBottom w:val="0"/>
      <w:divBdr>
        <w:top w:val="none" w:sz="0" w:space="0" w:color="auto"/>
        <w:left w:val="none" w:sz="0" w:space="0" w:color="auto"/>
        <w:bottom w:val="none" w:sz="0" w:space="0" w:color="auto"/>
        <w:right w:val="none" w:sz="0" w:space="0" w:color="auto"/>
      </w:divBdr>
    </w:div>
    <w:div w:id="557668070">
      <w:bodyDiv w:val="1"/>
      <w:marLeft w:val="0"/>
      <w:marRight w:val="0"/>
      <w:marTop w:val="0"/>
      <w:marBottom w:val="0"/>
      <w:divBdr>
        <w:top w:val="none" w:sz="0" w:space="0" w:color="auto"/>
        <w:left w:val="none" w:sz="0" w:space="0" w:color="auto"/>
        <w:bottom w:val="none" w:sz="0" w:space="0" w:color="auto"/>
        <w:right w:val="none" w:sz="0" w:space="0" w:color="auto"/>
      </w:divBdr>
    </w:div>
    <w:div w:id="582494050">
      <w:bodyDiv w:val="1"/>
      <w:marLeft w:val="0"/>
      <w:marRight w:val="0"/>
      <w:marTop w:val="0"/>
      <w:marBottom w:val="0"/>
      <w:divBdr>
        <w:top w:val="none" w:sz="0" w:space="0" w:color="auto"/>
        <w:left w:val="none" w:sz="0" w:space="0" w:color="auto"/>
        <w:bottom w:val="none" w:sz="0" w:space="0" w:color="auto"/>
        <w:right w:val="none" w:sz="0" w:space="0" w:color="auto"/>
      </w:divBdr>
    </w:div>
    <w:div w:id="628752959">
      <w:bodyDiv w:val="1"/>
      <w:marLeft w:val="0"/>
      <w:marRight w:val="0"/>
      <w:marTop w:val="0"/>
      <w:marBottom w:val="0"/>
      <w:divBdr>
        <w:top w:val="none" w:sz="0" w:space="0" w:color="auto"/>
        <w:left w:val="none" w:sz="0" w:space="0" w:color="auto"/>
        <w:bottom w:val="none" w:sz="0" w:space="0" w:color="auto"/>
        <w:right w:val="none" w:sz="0" w:space="0" w:color="auto"/>
      </w:divBdr>
    </w:div>
    <w:div w:id="6561486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656077">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31274436">
      <w:bodyDiv w:val="1"/>
      <w:marLeft w:val="0"/>
      <w:marRight w:val="0"/>
      <w:marTop w:val="0"/>
      <w:marBottom w:val="0"/>
      <w:divBdr>
        <w:top w:val="none" w:sz="0" w:space="0" w:color="auto"/>
        <w:left w:val="none" w:sz="0" w:space="0" w:color="auto"/>
        <w:bottom w:val="none" w:sz="0" w:space="0" w:color="auto"/>
        <w:right w:val="none" w:sz="0" w:space="0" w:color="auto"/>
      </w:divBdr>
    </w:div>
    <w:div w:id="737483784">
      <w:bodyDiv w:val="1"/>
      <w:marLeft w:val="0"/>
      <w:marRight w:val="0"/>
      <w:marTop w:val="0"/>
      <w:marBottom w:val="0"/>
      <w:divBdr>
        <w:top w:val="none" w:sz="0" w:space="0" w:color="auto"/>
        <w:left w:val="none" w:sz="0" w:space="0" w:color="auto"/>
        <w:bottom w:val="none" w:sz="0" w:space="0" w:color="auto"/>
        <w:right w:val="none" w:sz="0" w:space="0" w:color="auto"/>
      </w:divBdr>
    </w:div>
    <w:div w:id="7613364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2042967">
      <w:bodyDiv w:val="1"/>
      <w:marLeft w:val="0"/>
      <w:marRight w:val="0"/>
      <w:marTop w:val="0"/>
      <w:marBottom w:val="0"/>
      <w:divBdr>
        <w:top w:val="none" w:sz="0" w:space="0" w:color="auto"/>
        <w:left w:val="none" w:sz="0" w:space="0" w:color="auto"/>
        <w:bottom w:val="none" w:sz="0" w:space="0" w:color="auto"/>
        <w:right w:val="none" w:sz="0" w:space="0" w:color="auto"/>
      </w:divBdr>
    </w:div>
    <w:div w:id="82524076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324980">
      <w:bodyDiv w:val="1"/>
      <w:marLeft w:val="0"/>
      <w:marRight w:val="0"/>
      <w:marTop w:val="0"/>
      <w:marBottom w:val="0"/>
      <w:divBdr>
        <w:top w:val="none" w:sz="0" w:space="0" w:color="auto"/>
        <w:left w:val="none" w:sz="0" w:space="0" w:color="auto"/>
        <w:bottom w:val="none" w:sz="0" w:space="0" w:color="auto"/>
        <w:right w:val="none" w:sz="0" w:space="0" w:color="auto"/>
      </w:divBdr>
    </w:div>
    <w:div w:id="852693568">
      <w:bodyDiv w:val="1"/>
      <w:marLeft w:val="0"/>
      <w:marRight w:val="0"/>
      <w:marTop w:val="0"/>
      <w:marBottom w:val="0"/>
      <w:divBdr>
        <w:top w:val="none" w:sz="0" w:space="0" w:color="auto"/>
        <w:left w:val="none" w:sz="0" w:space="0" w:color="auto"/>
        <w:bottom w:val="none" w:sz="0" w:space="0" w:color="auto"/>
        <w:right w:val="none" w:sz="0" w:space="0" w:color="auto"/>
      </w:divBdr>
    </w:div>
    <w:div w:id="862866569">
      <w:bodyDiv w:val="1"/>
      <w:marLeft w:val="0"/>
      <w:marRight w:val="0"/>
      <w:marTop w:val="0"/>
      <w:marBottom w:val="0"/>
      <w:divBdr>
        <w:top w:val="none" w:sz="0" w:space="0" w:color="auto"/>
        <w:left w:val="none" w:sz="0" w:space="0" w:color="auto"/>
        <w:bottom w:val="none" w:sz="0" w:space="0" w:color="auto"/>
        <w:right w:val="none" w:sz="0" w:space="0" w:color="auto"/>
      </w:divBdr>
    </w:div>
    <w:div w:id="871848811">
      <w:bodyDiv w:val="1"/>
      <w:marLeft w:val="0"/>
      <w:marRight w:val="0"/>
      <w:marTop w:val="0"/>
      <w:marBottom w:val="0"/>
      <w:divBdr>
        <w:top w:val="none" w:sz="0" w:space="0" w:color="auto"/>
        <w:left w:val="none" w:sz="0" w:space="0" w:color="auto"/>
        <w:bottom w:val="none" w:sz="0" w:space="0" w:color="auto"/>
        <w:right w:val="none" w:sz="0" w:space="0" w:color="auto"/>
      </w:divBdr>
    </w:div>
    <w:div w:id="913122002">
      <w:bodyDiv w:val="1"/>
      <w:marLeft w:val="0"/>
      <w:marRight w:val="0"/>
      <w:marTop w:val="0"/>
      <w:marBottom w:val="0"/>
      <w:divBdr>
        <w:top w:val="none" w:sz="0" w:space="0" w:color="auto"/>
        <w:left w:val="none" w:sz="0" w:space="0" w:color="auto"/>
        <w:bottom w:val="none" w:sz="0" w:space="0" w:color="auto"/>
        <w:right w:val="none" w:sz="0" w:space="0" w:color="auto"/>
      </w:divBdr>
    </w:div>
    <w:div w:id="948666044">
      <w:bodyDiv w:val="1"/>
      <w:marLeft w:val="0"/>
      <w:marRight w:val="0"/>
      <w:marTop w:val="0"/>
      <w:marBottom w:val="0"/>
      <w:divBdr>
        <w:top w:val="none" w:sz="0" w:space="0" w:color="auto"/>
        <w:left w:val="none" w:sz="0" w:space="0" w:color="auto"/>
        <w:bottom w:val="none" w:sz="0" w:space="0" w:color="auto"/>
        <w:right w:val="none" w:sz="0" w:space="0" w:color="auto"/>
      </w:divBdr>
    </w:div>
    <w:div w:id="961420270">
      <w:bodyDiv w:val="1"/>
      <w:marLeft w:val="0"/>
      <w:marRight w:val="0"/>
      <w:marTop w:val="0"/>
      <w:marBottom w:val="0"/>
      <w:divBdr>
        <w:top w:val="none" w:sz="0" w:space="0" w:color="auto"/>
        <w:left w:val="none" w:sz="0" w:space="0" w:color="auto"/>
        <w:bottom w:val="none" w:sz="0" w:space="0" w:color="auto"/>
        <w:right w:val="none" w:sz="0" w:space="0" w:color="auto"/>
      </w:divBdr>
    </w:div>
    <w:div w:id="966395540">
      <w:bodyDiv w:val="1"/>
      <w:marLeft w:val="0"/>
      <w:marRight w:val="0"/>
      <w:marTop w:val="0"/>
      <w:marBottom w:val="0"/>
      <w:divBdr>
        <w:top w:val="none" w:sz="0" w:space="0" w:color="auto"/>
        <w:left w:val="none" w:sz="0" w:space="0" w:color="auto"/>
        <w:bottom w:val="none" w:sz="0" w:space="0" w:color="auto"/>
        <w:right w:val="none" w:sz="0" w:space="0" w:color="auto"/>
      </w:divBdr>
    </w:div>
    <w:div w:id="980231773">
      <w:bodyDiv w:val="1"/>
      <w:marLeft w:val="0"/>
      <w:marRight w:val="0"/>
      <w:marTop w:val="0"/>
      <w:marBottom w:val="0"/>
      <w:divBdr>
        <w:top w:val="none" w:sz="0" w:space="0" w:color="auto"/>
        <w:left w:val="none" w:sz="0" w:space="0" w:color="auto"/>
        <w:bottom w:val="none" w:sz="0" w:space="0" w:color="auto"/>
        <w:right w:val="none" w:sz="0" w:space="0" w:color="auto"/>
      </w:divBdr>
    </w:div>
    <w:div w:id="985092142">
      <w:bodyDiv w:val="1"/>
      <w:marLeft w:val="0"/>
      <w:marRight w:val="0"/>
      <w:marTop w:val="0"/>
      <w:marBottom w:val="0"/>
      <w:divBdr>
        <w:top w:val="none" w:sz="0" w:space="0" w:color="auto"/>
        <w:left w:val="none" w:sz="0" w:space="0" w:color="auto"/>
        <w:bottom w:val="none" w:sz="0" w:space="0" w:color="auto"/>
        <w:right w:val="none" w:sz="0" w:space="0" w:color="auto"/>
      </w:divBdr>
    </w:div>
    <w:div w:id="10109112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74483">
      <w:bodyDiv w:val="1"/>
      <w:marLeft w:val="0"/>
      <w:marRight w:val="0"/>
      <w:marTop w:val="0"/>
      <w:marBottom w:val="0"/>
      <w:divBdr>
        <w:top w:val="none" w:sz="0" w:space="0" w:color="auto"/>
        <w:left w:val="none" w:sz="0" w:space="0" w:color="auto"/>
        <w:bottom w:val="none" w:sz="0" w:space="0" w:color="auto"/>
        <w:right w:val="none" w:sz="0" w:space="0" w:color="auto"/>
      </w:divBdr>
    </w:div>
    <w:div w:id="107061716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44934259">
      <w:bodyDiv w:val="1"/>
      <w:marLeft w:val="0"/>
      <w:marRight w:val="0"/>
      <w:marTop w:val="0"/>
      <w:marBottom w:val="0"/>
      <w:divBdr>
        <w:top w:val="none" w:sz="0" w:space="0" w:color="auto"/>
        <w:left w:val="none" w:sz="0" w:space="0" w:color="auto"/>
        <w:bottom w:val="none" w:sz="0" w:space="0" w:color="auto"/>
        <w:right w:val="none" w:sz="0" w:space="0" w:color="auto"/>
      </w:divBdr>
    </w:div>
    <w:div w:id="1162624738">
      <w:bodyDiv w:val="1"/>
      <w:marLeft w:val="0"/>
      <w:marRight w:val="0"/>
      <w:marTop w:val="0"/>
      <w:marBottom w:val="0"/>
      <w:divBdr>
        <w:top w:val="none" w:sz="0" w:space="0" w:color="auto"/>
        <w:left w:val="none" w:sz="0" w:space="0" w:color="auto"/>
        <w:bottom w:val="none" w:sz="0" w:space="0" w:color="auto"/>
        <w:right w:val="none" w:sz="0" w:space="0" w:color="auto"/>
      </w:divBdr>
    </w:div>
    <w:div w:id="118182033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676878">
      <w:bodyDiv w:val="1"/>
      <w:marLeft w:val="0"/>
      <w:marRight w:val="0"/>
      <w:marTop w:val="0"/>
      <w:marBottom w:val="0"/>
      <w:divBdr>
        <w:top w:val="none" w:sz="0" w:space="0" w:color="auto"/>
        <w:left w:val="none" w:sz="0" w:space="0" w:color="auto"/>
        <w:bottom w:val="none" w:sz="0" w:space="0" w:color="auto"/>
        <w:right w:val="none" w:sz="0" w:space="0" w:color="auto"/>
      </w:divBdr>
    </w:div>
    <w:div w:id="1191070396">
      <w:bodyDiv w:val="1"/>
      <w:marLeft w:val="0"/>
      <w:marRight w:val="0"/>
      <w:marTop w:val="0"/>
      <w:marBottom w:val="0"/>
      <w:divBdr>
        <w:top w:val="none" w:sz="0" w:space="0" w:color="auto"/>
        <w:left w:val="none" w:sz="0" w:space="0" w:color="auto"/>
        <w:bottom w:val="none" w:sz="0" w:space="0" w:color="auto"/>
        <w:right w:val="none" w:sz="0" w:space="0" w:color="auto"/>
      </w:divBdr>
    </w:div>
    <w:div w:id="1240673252">
      <w:bodyDiv w:val="1"/>
      <w:marLeft w:val="0"/>
      <w:marRight w:val="0"/>
      <w:marTop w:val="0"/>
      <w:marBottom w:val="0"/>
      <w:divBdr>
        <w:top w:val="none" w:sz="0" w:space="0" w:color="auto"/>
        <w:left w:val="none" w:sz="0" w:space="0" w:color="auto"/>
        <w:bottom w:val="none" w:sz="0" w:space="0" w:color="auto"/>
        <w:right w:val="none" w:sz="0" w:space="0" w:color="auto"/>
      </w:divBdr>
    </w:div>
    <w:div w:id="1285385484">
      <w:bodyDiv w:val="1"/>
      <w:marLeft w:val="0"/>
      <w:marRight w:val="0"/>
      <w:marTop w:val="0"/>
      <w:marBottom w:val="0"/>
      <w:divBdr>
        <w:top w:val="none" w:sz="0" w:space="0" w:color="auto"/>
        <w:left w:val="none" w:sz="0" w:space="0" w:color="auto"/>
        <w:bottom w:val="none" w:sz="0" w:space="0" w:color="auto"/>
        <w:right w:val="none" w:sz="0" w:space="0" w:color="auto"/>
      </w:divBdr>
    </w:div>
    <w:div w:id="1287735242">
      <w:bodyDiv w:val="1"/>
      <w:marLeft w:val="0"/>
      <w:marRight w:val="0"/>
      <w:marTop w:val="0"/>
      <w:marBottom w:val="0"/>
      <w:divBdr>
        <w:top w:val="none" w:sz="0" w:space="0" w:color="auto"/>
        <w:left w:val="none" w:sz="0" w:space="0" w:color="auto"/>
        <w:bottom w:val="none" w:sz="0" w:space="0" w:color="auto"/>
        <w:right w:val="none" w:sz="0" w:space="0" w:color="auto"/>
      </w:divBdr>
    </w:div>
    <w:div w:id="1302732256">
      <w:bodyDiv w:val="1"/>
      <w:marLeft w:val="0"/>
      <w:marRight w:val="0"/>
      <w:marTop w:val="0"/>
      <w:marBottom w:val="0"/>
      <w:divBdr>
        <w:top w:val="none" w:sz="0" w:space="0" w:color="auto"/>
        <w:left w:val="none" w:sz="0" w:space="0" w:color="auto"/>
        <w:bottom w:val="none" w:sz="0" w:space="0" w:color="auto"/>
        <w:right w:val="none" w:sz="0" w:space="0" w:color="auto"/>
      </w:divBdr>
    </w:div>
    <w:div w:id="1307737945">
      <w:bodyDiv w:val="1"/>
      <w:marLeft w:val="0"/>
      <w:marRight w:val="0"/>
      <w:marTop w:val="0"/>
      <w:marBottom w:val="0"/>
      <w:divBdr>
        <w:top w:val="none" w:sz="0" w:space="0" w:color="auto"/>
        <w:left w:val="none" w:sz="0" w:space="0" w:color="auto"/>
        <w:bottom w:val="none" w:sz="0" w:space="0" w:color="auto"/>
        <w:right w:val="none" w:sz="0" w:space="0" w:color="auto"/>
      </w:divBdr>
    </w:div>
    <w:div w:id="1316185228">
      <w:bodyDiv w:val="1"/>
      <w:marLeft w:val="0"/>
      <w:marRight w:val="0"/>
      <w:marTop w:val="0"/>
      <w:marBottom w:val="0"/>
      <w:divBdr>
        <w:top w:val="none" w:sz="0" w:space="0" w:color="auto"/>
        <w:left w:val="none" w:sz="0" w:space="0" w:color="auto"/>
        <w:bottom w:val="none" w:sz="0" w:space="0" w:color="auto"/>
        <w:right w:val="none" w:sz="0" w:space="0" w:color="auto"/>
      </w:divBdr>
    </w:div>
    <w:div w:id="1324702370">
      <w:bodyDiv w:val="1"/>
      <w:marLeft w:val="0"/>
      <w:marRight w:val="0"/>
      <w:marTop w:val="0"/>
      <w:marBottom w:val="0"/>
      <w:divBdr>
        <w:top w:val="none" w:sz="0" w:space="0" w:color="auto"/>
        <w:left w:val="none" w:sz="0" w:space="0" w:color="auto"/>
        <w:bottom w:val="none" w:sz="0" w:space="0" w:color="auto"/>
        <w:right w:val="none" w:sz="0" w:space="0" w:color="auto"/>
      </w:divBdr>
    </w:div>
    <w:div w:id="1326856524">
      <w:bodyDiv w:val="1"/>
      <w:marLeft w:val="0"/>
      <w:marRight w:val="0"/>
      <w:marTop w:val="0"/>
      <w:marBottom w:val="0"/>
      <w:divBdr>
        <w:top w:val="none" w:sz="0" w:space="0" w:color="auto"/>
        <w:left w:val="none" w:sz="0" w:space="0" w:color="auto"/>
        <w:bottom w:val="none" w:sz="0" w:space="0" w:color="auto"/>
        <w:right w:val="none" w:sz="0" w:space="0" w:color="auto"/>
      </w:divBdr>
    </w:div>
    <w:div w:id="1339432081">
      <w:bodyDiv w:val="1"/>
      <w:marLeft w:val="0"/>
      <w:marRight w:val="0"/>
      <w:marTop w:val="0"/>
      <w:marBottom w:val="0"/>
      <w:divBdr>
        <w:top w:val="none" w:sz="0" w:space="0" w:color="auto"/>
        <w:left w:val="none" w:sz="0" w:space="0" w:color="auto"/>
        <w:bottom w:val="none" w:sz="0" w:space="0" w:color="auto"/>
        <w:right w:val="none" w:sz="0" w:space="0" w:color="auto"/>
      </w:divBdr>
    </w:div>
    <w:div w:id="13523389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8017777">
      <w:bodyDiv w:val="1"/>
      <w:marLeft w:val="0"/>
      <w:marRight w:val="0"/>
      <w:marTop w:val="0"/>
      <w:marBottom w:val="0"/>
      <w:divBdr>
        <w:top w:val="none" w:sz="0" w:space="0" w:color="auto"/>
        <w:left w:val="none" w:sz="0" w:space="0" w:color="auto"/>
        <w:bottom w:val="none" w:sz="0" w:space="0" w:color="auto"/>
        <w:right w:val="none" w:sz="0" w:space="0" w:color="auto"/>
      </w:divBdr>
    </w:div>
    <w:div w:id="142537182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3328177">
      <w:bodyDiv w:val="1"/>
      <w:marLeft w:val="0"/>
      <w:marRight w:val="0"/>
      <w:marTop w:val="0"/>
      <w:marBottom w:val="0"/>
      <w:divBdr>
        <w:top w:val="none" w:sz="0" w:space="0" w:color="auto"/>
        <w:left w:val="none" w:sz="0" w:space="0" w:color="auto"/>
        <w:bottom w:val="none" w:sz="0" w:space="0" w:color="auto"/>
        <w:right w:val="none" w:sz="0" w:space="0" w:color="auto"/>
      </w:divBdr>
    </w:div>
    <w:div w:id="1536848974">
      <w:bodyDiv w:val="1"/>
      <w:marLeft w:val="0"/>
      <w:marRight w:val="0"/>
      <w:marTop w:val="0"/>
      <w:marBottom w:val="0"/>
      <w:divBdr>
        <w:top w:val="none" w:sz="0" w:space="0" w:color="auto"/>
        <w:left w:val="none" w:sz="0" w:space="0" w:color="auto"/>
        <w:bottom w:val="none" w:sz="0" w:space="0" w:color="auto"/>
        <w:right w:val="none" w:sz="0" w:space="0" w:color="auto"/>
      </w:divBdr>
    </w:div>
    <w:div w:id="1539858060">
      <w:bodyDiv w:val="1"/>
      <w:marLeft w:val="0"/>
      <w:marRight w:val="0"/>
      <w:marTop w:val="0"/>
      <w:marBottom w:val="0"/>
      <w:divBdr>
        <w:top w:val="none" w:sz="0" w:space="0" w:color="auto"/>
        <w:left w:val="none" w:sz="0" w:space="0" w:color="auto"/>
        <w:bottom w:val="none" w:sz="0" w:space="0" w:color="auto"/>
        <w:right w:val="none" w:sz="0" w:space="0" w:color="auto"/>
      </w:divBdr>
    </w:div>
    <w:div w:id="1543709821">
      <w:bodyDiv w:val="1"/>
      <w:marLeft w:val="0"/>
      <w:marRight w:val="0"/>
      <w:marTop w:val="0"/>
      <w:marBottom w:val="0"/>
      <w:divBdr>
        <w:top w:val="none" w:sz="0" w:space="0" w:color="auto"/>
        <w:left w:val="none" w:sz="0" w:space="0" w:color="auto"/>
        <w:bottom w:val="none" w:sz="0" w:space="0" w:color="auto"/>
        <w:right w:val="none" w:sz="0" w:space="0" w:color="auto"/>
      </w:divBdr>
    </w:div>
    <w:div w:id="1588803939">
      <w:bodyDiv w:val="1"/>
      <w:marLeft w:val="0"/>
      <w:marRight w:val="0"/>
      <w:marTop w:val="0"/>
      <w:marBottom w:val="0"/>
      <w:divBdr>
        <w:top w:val="none" w:sz="0" w:space="0" w:color="auto"/>
        <w:left w:val="none" w:sz="0" w:space="0" w:color="auto"/>
        <w:bottom w:val="none" w:sz="0" w:space="0" w:color="auto"/>
        <w:right w:val="none" w:sz="0" w:space="0" w:color="auto"/>
      </w:divBdr>
    </w:div>
    <w:div w:id="1641381610">
      <w:bodyDiv w:val="1"/>
      <w:marLeft w:val="0"/>
      <w:marRight w:val="0"/>
      <w:marTop w:val="0"/>
      <w:marBottom w:val="0"/>
      <w:divBdr>
        <w:top w:val="none" w:sz="0" w:space="0" w:color="auto"/>
        <w:left w:val="none" w:sz="0" w:space="0" w:color="auto"/>
        <w:bottom w:val="none" w:sz="0" w:space="0" w:color="auto"/>
        <w:right w:val="none" w:sz="0" w:space="0" w:color="auto"/>
      </w:divBdr>
    </w:div>
    <w:div w:id="1684283925">
      <w:bodyDiv w:val="1"/>
      <w:marLeft w:val="0"/>
      <w:marRight w:val="0"/>
      <w:marTop w:val="0"/>
      <w:marBottom w:val="0"/>
      <w:divBdr>
        <w:top w:val="none" w:sz="0" w:space="0" w:color="auto"/>
        <w:left w:val="none" w:sz="0" w:space="0" w:color="auto"/>
        <w:bottom w:val="none" w:sz="0" w:space="0" w:color="auto"/>
        <w:right w:val="none" w:sz="0" w:space="0" w:color="auto"/>
      </w:divBdr>
    </w:div>
    <w:div w:id="1688366343">
      <w:bodyDiv w:val="1"/>
      <w:marLeft w:val="0"/>
      <w:marRight w:val="0"/>
      <w:marTop w:val="0"/>
      <w:marBottom w:val="0"/>
      <w:divBdr>
        <w:top w:val="none" w:sz="0" w:space="0" w:color="auto"/>
        <w:left w:val="none" w:sz="0" w:space="0" w:color="auto"/>
        <w:bottom w:val="none" w:sz="0" w:space="0" w:color="auto"/>
        <w:right w:val="none" w:sz="0" w:space="0" w:color="auto"/>
      </w:divBdr>
    </w:div>
    <w:div w:id="1693914535">
      <w:bodyDiv w:val="1"/>
      <w:marLeft w:val="0"/>
      <w:marRight w:val="0"/>
      <w:marTop w:val="0"/>
      <w:marBottom w:val="0"/>
      <w:divBdr>
        <w:top w:val="none" w:sz="0" w:space="0" w:color="auto"/>
        <w:left w:val="none" w:sz="0" w:space="0" w:color="auto"/>
        <w:bottom w:val="none" w:sz="0" w:space="0" w:color="auto"/>
        <w:right w:val="none" w:sz="0" w:space="0" w:color="auto"/>
      </w:divBdr>
    </w:div>
    <w:div w:id="1721393484">
      <w:bodyDiv w:val="1"/>
      <w:marLeft w:val="0"/>
      <w:marRight w:val="0"/>
      <w:marTop w:val="0"/>
      <w:marBottom w:val="0"/>
      <w:divBdr>
        <w:top w:val="none" w:sz="0" w:space="0" w:color="auto"/>
        <w:left w:val="none" w:sz="0" w:space="0" w:color="auto"/>
        <w:bottom w:val="none" w:sz="0" w:space="0" w:color="auto"/>
        <w:right w:val="none" w:sz="0" w:space="0" w:color="auto"/>
      </w:divBdr>
    </w:div>
    <w:div w:id="17235993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2563319">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46553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517160">
      <w:bodyDiv w:val="1"/>
      <w:marLeft w:val="0"/>
      <w:marRight w:val="0"/>
      <w:marTop w:val="0"/>
      <w:marBottom w:val="0"/>
      <w:divBdr>
        <w:top w:val="none" w:sz="0" w:space="0" w:color="auto"/>
        <w:left w:val="none" w:sz="0" w:space="0" w:color="auto"/>
        <w:bottom w:val="none" w:sz="0" w:space="0" w:color="auto"/>
        <w:right w:val="none" w:sz="0" w:space="0" w:color="auto"/>
      </w:divBdr>
    </w:div>
    <w:div w:id="186543616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2909611">
      <w:bodyDiv w:val="1"/>
      <w:marLeft w:val="0"/>
      <w:marRight w:val="0"/>
      <w:marTop w:val="0"/>
      <w:marBottom w:val="0"/>
      <w:divBdr>
        <w:top w:val="none" w:sz="0" w:space="0" w:color="auto"/>
        <w:left w:val="none" w:sz="0" w:space="0" w:color="auto"/>
        <w:bottom w:val="none" w:sz="0" w:space="0" w:color="auto"/>
        <w:right w:val="none" w:sz="0" w:space="0" w:color="auto"/>
      </w:divBdr>
    </w:div>
    <w:div w:id="1955597079">
      <w:bodyDiv w:val="1"/>
      <w:marLeft w:val="0"/>
      <w:marRight w:val="0"/>
      <w:marTop w:val="0"/>
      <w:marBottom w:val="0"/>
      <w:divBdr>
        <w:top w:val="none" w:sz="0" w:space="0" w:color="auto"/>
        <w:left w:val="none" w:sz="0" w:space="0" w:color="auto"/>
        <w:bottom w:val="none" w:sz="0" w:space="0" w:color="auto"/>
        <w:right w:val="none" w:sz="0" w:space="0" w:color="auto"/>
      </w:divBdr>
    </w:div>
    <w:div w:id="19955717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023511294">
      <w:bodyDiv w:val="1"/>
      <w:marLeft w:val="0"/>
      <w:marRight w:val="0"/>
      <w:marTop w:val="0"/>
      <w:marBottom w:val="0"/>
      <w:divBdr>
        <w:top w:val="none" w:sz="0" w:space="0" w:color="auto"/>
        <w:left w:val="none" w:sz="0" w:space="0" w:color="auto"/>
        <w:bottom w:val="none" w:sz="0" w:space="0" w:color="auto"/>
        <w:right w:val="none" w:sz="0" w:space="0" w:color="auto"/>
      </w:divBdr>
    </w:div>
    <w:div w:id="2037149399">
      <w:bodyDiv w:val="1"/>
      <w:marLeft w:val="0"/>
      <w:marRight w:val="0"/>
      <w:marTop w:val="0"/>
      <w:marBottom w:val="0"/>
      <w:divBdr>
        <w:top w:val="none" w:sz="0" w:space="0" w:color="auto"/>
        <w:left w:val="none" w:sz="0" w:space="0" w:color="auto"/>
        <w:bottom w:val="none" w:sz="0" w:space="0" w:color="auto"/>
        <w:right w:val="none" w:sz="0" w:space="0" w:color="auto"/>
      </w:divBdr>
    </w:div>
    <w:div w:id="20873410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20796">
      <w:bodyDiv w:val="1"/>
      <w:marLeft w:val="0"/>
      <w:marRight w:val="0"/>
      <w:marTop w:val="0"/>
      <w:marBottom w:val="0"/>
      <w:divBdr>
        <w:top w:val="none" w:sz="0" w:space="0" w:color="auto"/>
        <w:left w:val="none" w:sz="0" w:space="0" w:color="auto"/>
        <w:bottom w:val="none" w:sz="0" w:space="0" w:color="auto"/>
        <w:right w:val="none" w:sz="0" w:space="0" w:color="auto"/>
      </w:divBdr>
    </w:div>
    <w:div w:id="2113619863">
      <w:bodyDiv w:val="1"/>
      <w:marLeft w:val="0"/>
      <w:marRight w:val="0"/>
      <w:marTop w:val="0"/>
      <w:marBottom w:val="0"/>
      <w:divBdr>
        <w:top w:val="none" w:sz="0" w:space="0" w:color="auto"/>
        <w:left w:val="none" w:sz="0" w:space="0" w:color="auto"/>
        <w:bottom w:val="none" w:sz="0" w:space="0" w:color="auto"/>
        <w:right w:val="none" w:sz="0" w:space="0" w:color="auto"/>
      </w:divBdr>
    </w:div>
    <w:div w:id="2133210787">
      <w:bodyDiv w:val="1"/>
      <w:marLeft w:val="0"/>
      <w:marRight w:val="0"/>
      <w:marTop w:val="0"/>
      <w:marBottom w:val="0"/>
      <w:divBdr>
        <w:top w:val="none" w:sz="0" w:space="0" w:color="auto"/>
        <w:left w:val="none" w:sz="0" w:space="0" w:color="auto"/>
        <w:bottom w:val="none" w:sz="0" w:space="0" w:color="auto"/>
        <w:right w:val="none" w:sz="0" w:space="0" w:color="auto"/>
      </w:divBdr>
    </w:div>
    <w:div w:id="213872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FD213-9612-4F21-A65B-4900931EC1D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1851</TotalTime>
  <Pages>1</Pages>
  <Words>1734</Words>
  <Characters>9890</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CTC - Weichen Ning</dc:creator>
  <cp:lastModifiedBy>CTC - Weichen Ning</cp:lastModifiedBy>
  <cp:revision>87</cp:revision>
  <cp:lastPrinted>2019-04-24T18:09:00Z</cp:lastPrinted>
  <dcterms:created xsi:type="dcterms:W3CDTF">2024-11-14T05:22:00Z</dcterms:created>
  <dcterms:modified xsi:type="dcterms:W3CDTF">2025-02-20T09:29:00Z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ies>
</file>